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F41" w:rsidRPr="00A83571" w:rsidRDefault="00CE7F41" w:rsidP="00B378E3">
      <w:pPr>
        <w:pStyle w:val="5UNISDRpressrelease"/>
      </w:pPr>
      <w:r>
        <w:t>Media Advisory</w:t>
      </w:r>
      <w:r w:rsidRPr="00A83571">
        <w:t xml:space="preserve"> </w:t>
      </w:r>
    </w:p>
    <w:p w:rsidR="00CE7F41" w:rsidRPr="00A83571" w:rsidRDefault="00CE7F41" w:rsidP="00B378E3">
      <w:pPr>
        <w:pStyle w:val="6UNISDRdate"/>
        <w:ind w:left="0"/>
      </w:pPr>
      <w:r>
        <w:t>6 May</w:t>
      </w:r>
      <w:r w:rsidRPr="00A83571">
        <w:t xml:space="preserve"> 2013</w:t>
      </w:r>
      <w:r>
        <w:t xml:space="preserve"> - UNISDR 2013</w:t>
      </w:r>
    </w:p>
    <w:p w:rsidR="00CE7F41" w:rsidRDefault="00CE7F41" w:rsidP="00B378E3">
      <w:pPr>
        <w:pStyle w:val="1UNISDRTitle"/>
        <w:rPr>
          <w:sz w:val="28"/>
          <w:szCs w:val="28"/>
        </w:rPr>
      </w:pPr>
      <w:r>
        <w:rPr>
          <w:sz w:val="28"/>
          <w:szCs w:val="28"/>
        </w:rPr>
        <w:t xml:space="preserve">UN SECRETARY-GENERAL TO LAUNCH “BUSINESS CASE FOR DISASTER RISK REDUCTION” </w:t>
      </w:r>
    </w:p>
    <w:p w:rsidR="00CE7F41" w:rsidRDefault="00CE7F41" w:rsidP="00F14520">
      <w:pPr>
        <w:spacing w:after="0" w:line="240" w:lineRule="auto"/>
        <w:jc w:val="both"/>
        <w:rPr>
          <w:b/>
          <w:bCs/>
          <w:lang w:val="en-US"/>
        </w:rPr>
      </w:pPr>
    </w:p>
    <w:p w:rsidR="00CE7F41" w:rsidRDefault="00CE7F41" w:rsidP="00B378E3">
      <w:pPr>
        <w:spacing w:after="0" w:line="240" w:lineRule="auto"/>
        <w:jc w:val="both"/>
        <w:rPr>
          <w:lang w:val="en-US"/>
        </w:rPr>
      </w:pPr>
      <w:r>
        <w:rPr>
          <w:b/>
          <w:bCs/>
          <w:lang w:val="en-US"/>
        </w:rPr>
        <w:t>NEW YORK, 6 May</w:t>
      </w:r>
      <w:r w:rsidRPr="00BD40C6">
        <w:rPr>
          <w:b/>
          <w:bCs/>
          <w:lang w:val="en-US"/>
        </w:rPr>
        <w:t xml:space="preserve"> 201</w:t>
      </w:r>
      <w:r>
        <w:rPr>
          <w:b/>
          <w:bCs/>
          <w:lang w:val="en-US"/>
        </w:rPr>
        <w:t>3</w:t>
      </w:r>
      <w:r w:rsidRPr="00BD40C6">
        <w:rPr>
          <w:lang w:val="en-US"/>
        </w:rPr>
        <w:t xml:space="preserve">– </w:t>
      </w:r>
      <w:r>
        <w:rPr>
          <w:lang w:val="en-US"/>
        </w:rPr>
        <w:t>The UN Secretary-General Ban Ki-moon will launch the 3</w:t>
      </w:r>
      <w:r w:rsidRPr="00B378E3">
        <w:rPr>
          <w:vertAlign w:val="superscript"/>
          <w:lang w:val="en-US"/>
        </w:rPr>
        <w:t>rd</w:t>
      </w:r>
      <w:r>
        <w:rPr>
          <w:lang w:val="en-US"/>
        </w:rPr>
        <w:t xml:space="preserve"> Global Assessment Report on Disaster Risk Reduction – </w:t>
      </w:r>
      <w:r w:rsidRPr="00A269AF">
        <w:rPr>
          <w:i/>
          <w:iCs/>
          <w:lang w:val="en-US"/>
        </w:rPr>
        <w:t>From Shared Risk to Shared Value: the Business Case for Disaster Risk Reduction</w:t>
      </w:r>
      <w:r>
        <w:rPr>
          <w:lang w:val="en-US"/>
        </w:rPr>
        <w:t xml:space="preserve"> - at an Ambassador Briefing which will take place at </w:t>
      </w:r>
      <w:r w:rsidRPr="00073CF8">
        <w:rPr>
          <w:b/>
          <w:sz w:val="25"/>
          <w:szCs w:val="25"/>
          <w:lang w:val="en-US"/>
        </w:rPr>
        <w:t xml:space="preserve">the Dag </w:t>
      </w:r>
      <w:r w:rsidRPr="00073CF8">
        <w:rPr>
          <w:b/>
          <w:bCs/>
          <w:sz w:val="25"/>
          <w:szCs w:val="25"/>
          <w:lang w:val="en-US"/>
        </w:rPr>
        <w:t>Hammarskjöld</w:t>
      </w:r>
      <w:r w:rsidRPr="00073CF8">
        <w:rPr>
          <w:b/>
          <w:sz w:val="25"/>
          <w:szCs w:val="25"/>
          <w:lang w:val="en-US"/>
        </w:rPr>
        <w:t xml:space="preserve"> Auditorium, </w:t>
      </w:r>
      <w:r>
        <w:rPr>
          <w:lang w:val="en-US"/>
        </w:rPr>
        <w:t xml:space="preserve"> </w:t>
      </w:r>
      <w:r w:rsidRPr="00A269AF">
        <w:rPr>
          <w:b/>
          <w:bCs/>
          <w:lang w:val="en-US"/>
        </w:rPr>
        <w:t>UN Plaza, New York, from 10.00 – 11.00 on May 15</w:t>
      </w:r>
      <w:r>
        <w:rPr>
          <w:lang w:val="en-US"/>
        </w:rPr>
        <w:t xml:space="preserve">. Media are invited to attend. </w:t>
      </w:r>
    </w:p>
    <w:p w:rsidR="00CE7F41" w:rsidRDefault="00CE7F41" w:rsidP="00B378E3">
      <w:pPr>
        <w:spacing w:after="0" w:line="240" w:lineRule="auto"/>
        <w:jc w:val="both"/>
        <w:rPr>
          <w:lang w:val="en-US"/>
        </w:rPr>
      </w:pPr>
    </w:p>
    <w:p w:rsidR="00CE7F41" w:rsidRDefault="00CE7F41" w:rsidP="002B7939">
      <w:pPr>
        <w:spacing w:after="0" w:line="240" w:lineRule="auto"/>
        <w:jc w:val="both"/>
        <w:rPr>
          <w:lang w:val="en-US"/>
        </w:rPr>
      </w:pPr>
      <w:r>
        <w:rPr>
          <w:lang w:val="en-US"/>
        </w:rPr>
        <w:t xml:space="preserve">The launch will be immediately followed by a </w:t>
      </w:r>
      <w:r w:rsidRPr="00A269AF">
        <w:rPr>
          <w:b/>
          <w:bCs/>
          <w:lang w:val="en-US"/>
        </w:rPr>
        <w:t>Press Conference from 11.15 to 11.45</w:t>
      </w:r>
      <w:r>
        <w:rPr>
          <w:lang w:val="en-US"/>
        </w:rPr>
        <w:t xml:space="preserve"> hosted by the Special Representative of the Secretary-General for Disaster Risk Reduction, Margareta Wahlström, accompanied by the project coordinator and co-author, Andrew Maskrey, Head of Risk Knowledge at the UN Office for Disaster Risk Reduction (UNISDR</w:t>
      </w:r>
      <w:bookmarkStart w:id="0" w:name="OLE_LINK1"/>
      <w:bookmarkStart w:id="1" w:name="OLE_LINK2"/>
      <w:r>
        <w:rPr>
          <w:lang w:val="en-US"/>
        </w:rPr>
        <w:t>). Senior representatives from PwC and Walmart will also be present.</w:t>
      </w:r>
    </w:p>
    <w:bookmarkEnd w:id="0"/>
    <w:bookmarkEnd w:id="1"/>
    <w:p w:rsidR="00CE7F41" w:rsidRDefault="00CE7F41" w:rsidP="00B378E3">
      <w:pPr>
        <w:spacing w:after="0" w:line="240" w:lineRule="auto"/>
        <w:jc w:val="both"/>
        <w:rPr>
          <w:lang w:val="en-US"/>
        </w:rPr>
      </w:pPr>
    </w:p>
    <w:p w:rsidR="00CE7F41" w:rsidRDefault="00CE7F41" w:rsidP="00B378E3">
      <w:pPr>
        <w:spacing w:after="0" w:line="240" w:lineRule="auto"/>
        <w:jc w:val="both"/>
        <w:rPr>
          <w:lang w:val="en-US"/>
        </w:rPr>
      </w:pPr>
      <w:r>
        <w:rPr>
          <w:lang w:val="en-US"/>
        </w:rPr>
        <w:t xml:space="preserve">The report provides a radical re-assessment of business exposure to disaster risk following the shocks and crises caused in recent years by major disaster events such as Super Storm Sandy, the Great East Japan Earthquake and Tsunami and the </w:t>
      </w:r>
      <w:smartTag w:uri="urn:schemas-microsoft-com:office:smarttags" w:element="place">
        <w:smartTag w:uri="urn:schemas-microsoft-com:office:smarttags" w:element="country-region">
          <w:r>
            <w:rPr>
              <w:lang w:val="en-US"/>
            </w:rPr>
            <w:t>Thailand</w:t>
          </w:r>
        </w:smartTag>
      </w:smartTag>
      <w:r>
        <w:rPr>
          <w:lang w:val="en-US"/>
        </w:rPr>
        <w:t xml:space="preserve"> floods. Using a new global risk model and an evaluation of economic losses in 40 countries, the UNISDR says economic losses are underestimated by 50%. It also includes revealing details from a survey of 1,300 businesses in hazard-prone locations across the </w:t>
      </w:r>
      <w:smartTag w:uri="urn:schemas-microsoft-com:office:smarttags" w:element="place">
        <w:smartTag w:uri="urn:schemas-microsoft-com:office:smarttags" w:element="country-region">
          <w:r>
            <w:rPr>
              <w:lang w:val="en-US"/>
            </w:rPr>
            <w:t>Americas</w:t>
          </w:r>
        </w:smartTag>
      </w:smartTag>
      <w:r>
        <w:rPr>
          <w:lang w:val="en-US"/>
        </w:rPr>
        <w:t>.</w:t>
      </w:r>
    </w:p>
    <w:p w:rsidR="00CE7F41" w:rsidRDefault="00CE7F41" w:rsidP="00B378E3">
      <w:pPr>
        <w:spacing w:after="0" w:line="240" w:lineRule="auto"/>
        <w:jc w:val="both"/>
        <w:rPr>
          <w:lang w:val="en-US"/>
        </w:rPr>
      </w:pPr>
    </w:p>
    <w:p w:rsidR="00CE7F41" w:rsidRPr="00A269AF" w:rsidRDefault="00CE7F41" w:rsidP="00A269AF">
      <w:pPr>
        <w:rPr>
          <w:lang w:val="en-US"/>
        </w:rPr>
      </w:pPr>
      <w:r w:rsidRPr="008F55AC">
        <w:rPr>
          <w:lang w:val="en-US"/>
        </w:rPr>
        <w:t>Disaster risk is a new multi-trillion dollar asset class</w:t>
      </w:r>
      <w:r>
        <w:rPr>
          <w:bCs/>
          <w:lang w:val="en-US"/>
        </w:rPr>
        <w:t xml:space="preserve">. </w:t>
      </w:r>
      <w:r w:rsidRPr="008F55AC">
        <w:rPr>
          <w:bCs/>
          <w:lang w:val="en-US"/>
        </w:rPr>
        <w:t xml:space="preserve">Most </w:t>
      </w:r>
      <w:r>
        <w:rPr>
          <w:bCs/>
          <w:lang w:val="en-US"/>
        </w:rPr>
        <w:t xml:space="preserve">major </w:t>
      </w:r>
      <w:r w:rsidRPr="008F55AC">
        <w:rPr>
          <w:bCs/>
          <w:lang w:val="en-US"/>
        </w:rPr>
        <w:t>disasters that could occur haven’t happened yet</w:t>
      </w:r>
      <w:r>
        <w:rPr>
          <w:bCs/>
          <w:lang w:val="en-US"/>
        </w:rPr>
        <w:t xml:space="preserve">. </w:t>
      </w:r>
      <w:r w:rsidRPr="008F55AC">
        <w:rPr>
          <w:bCs/>
          <w:lang w:val="en-US"/>
        </w:rPr>
        <w:t>Total expected annual global loss</w:t>
      </w:r>
      <w:r>
        <w:rPr>
          <w:bCs/>
          <w:lang w:val="en-US"/>
        </w:rPr>
        <w:t>es</w:t>
      </w:r>
      <w:r w:rsidRPr="008F55AC">
        <w:rPr>
          <w:bCs/>
          <w:lang w:val="en-US"/>
        </w:rPr>
        <w:t xml:space="preserve"> from earthquakes and cyclone wind damage alone now amounts to US$180 billion per yea</w:t>
      </w:r>
      <w:r>
        <w:rPr>
          <w:bCs/>
          <w:lang w:val="en-US"/>
        </w:rPr>
        <w:t>r</w:t>
      </w:r>
      <w:r w:rsidRPr="00B57246">
        <w:rPr>
          <w:lang w:val="en-US"/>
        </w:rPr>
        <w:t xml:space="preserve">. </w:t>
      </w:r>
      <w:r>
        <w:rPr>
          <w:lang w:val="en-US"/>
        </w:rPr>
        <w:t xml:space="preserve"> </w:t>
      </w:r>
      <w:r w:rsidRPr="00A269AF">
        <w:rPr>
          <w:lang w:val="en-US"/>
        </w:rPr>
        <w:t>The report highlights that disaster risk management is a major blind spot for the private sector.</w:t>
      </w:r>
    </w:p>
    <w:p w:rsidR="00CE7F41" w:rsidRDefault="00CE7F41" w:rsidP="00C746FA">
      <w:pPr>
        <w:rPr>
          <w:lang w:val="en-US"/>
        </w:rPr>
      </w:pPr>
      <w:r>
        <w:rPr>
          <w:lang w:val="en-US"/>
        </w:rPr>
        <w:t xml:space="preserve">As part of the research for the report, </w:t>
      </w:r>
      <w:r w:rsidRPr="00A269AF">
        <w:rPr>
          <w:lang w:val="en-US"/>
        </w:rPr>
        <w:t>UNISDR collaborated with PwC to review disaster</w:t>
      </w:r>
      <w:r>
        <w:rPr>
          <w:lang w:val="en-US"/>
        </w:rPr>
        <w:t xml:space="preserve"> risk management in 14 major corporations: ABB, ARUP, BG Group, Citigroup, General Electric, HCC Group, HIRCO Group, Hitachi Group, InterContinental Hotels Group, Nestl</w:t>
      </w:r>
      <w:r>
        <w:rPr>
          <w:rFonts w:ascii="Times New Roman" w:hAnsi="Times New Roman"/>
          <w:lang w:val="en-US"/>
        </w:rPr>
        <w:t xml:space="preserve">é, </w:t>
      </w:r>
      <w:r>
        <w:rPr>
          <w:lang w:val="en-US"/>
        </w:rPr>
        <w:t>NTT East Corporation, Roche, Shapoorhi Pallonji &amp; Co. Ltd., and Walmart.</w:t>
      </w:r>
      <w:r w:rsidRPr="000C1791">
        <w:rPr>
          <w:lang w:val="en-US"/>
        </w:rPr>
        <w:t xml:space="preserve"> </w:t>
      </w:r>
    </w:p>
    <w:p w:rsidR="00CE7F41" w:rsidRDefault="00CE7F41" w:rsidP="00C746FA">
      <w:pPr>
        <w:rPr>
          <w:lang w:val="en-US"/>
        </w:rPr>
      </w:pPr>
      <w:r>
        <w:rPr>
          <w:lang w:val="en-US"/>
        </w:rPr>
        <w:t xml:space="preserve">FOR FURTHER DETAILS AND INTERVIEW REQUESTS PLEASE CONTACT </w:t>
      </w:r>
      <w:hyperlink r:id="rId7" w:history="1">
        <w:r w:rsidRPr="002B44BE">
          <w:rPr>
            <w:rStyle w:val="Hyperlink"/>
            <w:lang w:val="en-US"/>
          </w:rPr>
          <w:t>MARIA HASAN</w:t>
        </w:r>
      </w:hyperlink>
      <w:r>
        <w:rPr>
          <w:lang w:val="en-US"/>
        </w:rPr>
        <w:t>.</w:t>
      </w:r>
    </w:p>
    <w:sectPr w:rsidR="00CE7F41" w:rsidSect="00963C4B">
      <w:headerReference w:type="even" r:id="rId8"/>
      <w:headerReference w:type="default" r:id="rId9"/>
      <w:footerReference w:type="default" r:id="rId10"/>
      <w:headerReference w:type="first" r:id="rId11"/>
      <w:footerReference w:type="first" r:id="rId12"/>
      <w:pgSz w:w="11906" w:h="16838"/>
      <w:pgMar w:top="1134" w:right="851" w:bottom="1701" w:left="851" w:header="680"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F41" w:rsidRDefault="00CE7F41" w:rsidP="004C5CE0">
      <w:pPr>
        <w:spacing w:after="0" w:line="240" w:lineRule="auto"/>
      </w:pPr>
      <w:r>
        <w:separator/>
      </w:r>
    </w:p>
  </w:endnote>
  <w:endnote w:type="continuationSeparator" w:id="0">
    <w:p w:rsidR="00CE7F41" w:rsidRDefault="00CE7F41" w:rsidP="004C5C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41" w:rsidRPr="00AB175B" w:rsidRDefault="00CE7F41" w:rsidP="00FB31C2">
    <w:pPr>
      <w:pStyle w:val="Footer"/>
      <w:rPr>
        <w:sz w:val="16"/>
        <w:szCs w:val="16"/>
        <w:lang w:val="en-US"/>
      </w:rPr>
    </w:pPr>
    <w:r w:rsidRPr="00AB175B">
      <w:rPr>
        <w:rStyle w:val="A0"/>
        <w:rFonts w:ascii="Arial" w:hAnsi="Arial" w:cs="Arial"/>
        <w:bCs/>
        <w:color w:val="33AFE0"/>
        <w:sz w:val="16"/>
        <w:szCs w:val="16"/>
        <w:lang w:val="en-US"/>
      </w:rPr>
      <w:t>About UNISDR:</w:t>
    </w:r>
    <w:r w:rsidRPr="00AB175B">
      <w:rPr>
        <w:sz w:val="16"/>
        <w:szCs w:val="16"/>
        <w:lang w:val="en-US"/>
      </w:rPr>
      <w:t xml:space="preserve"> UNISDR is the UN office dedicated to disaster risk reduction. It is led by the Special Representative of the Secretary General for Disaster Risk Reduction and supports implementation of the </w:t>
    </w:r>
    <w:r w:rsidRPr="00AB175B">
      <w:rPr>
        <w:i/>
        <w:iCs/>
        <w:sz w:val="16"/>
        <w:szCs w:val="16"/>
        <w:lang w:val="en-US"/>
      </w:rPr>
      <w:t>Hyogo Framework for Action 2005-2015: Building the Resilience of Nations and Communities to Disasters</w:t>
    </w:r>
    <w:r w:rsidRPr="00AB175B">
      <w:rPr>
        <w:sz w:val="16"/>
        <w:szCs w:val="16"/>
        <w:lang w:val="en-US"/>
      </w:rPr>
      <w:t xml:space="preserve"> which seeks “the substantial reduction of disaster losses, in lives and in the social, economic and environmental assets of communities and countries.”</w:t>
    </w:r>
  </w:p>
  <w:p w:rsidR="00CE7F41" w:rsidRDefault="00CE7F41" w:rsidP="006645D1">
    <w:pPr>
      <w:pStyle w:val="Footer"/>
      <w:rPr>
        <w:lang w:val="en-US"/>
      </w:rPr>
    </w:pPr>
  </w:p>
  <w:p w:rsidR="00CE7F41" w:rsidRDefault="00CE7F41" w:rsidP="003A0536">
    <w:pPr>
      <w:pStyle w:val="Footer"/>
      <w:jc w:val="center"/>
      <w:rPr>
        <w:lang w:val="en-US"/>
      </w:rPr>
    </w:pPr>
    <w:r>
      <w:rPr>
        <w:noProof/>
        <w:lang w:val="en-US"/>
      </w:rPr>
      <w:pict>
        <v:shapetype id="_x0000_t202" coordsize="21600,21600" o:spt="202" path="m,l,21600r21600,l21600,xe">
          <v:stroke joinstyle="miter"/>
          <v:path gradientshapeok="t" o:connecttype="rect"/>
        </v:shapetype>
        <v:shape id="_x0000_s2053" type="#_x0000_t202" style="position:absolute;left:0;text-align:left;margin-left:.75pt;margin-top:3.15pt;width:164.4pt;height:38.9pt;z-index:251658240" filled="f" stroked="f" strokecolor="#33afe0">
          <v:textbox style="mso-next-textbox:#_x0000_s2053" inset="0,0,0,0">
            <w:txbxContent>
              <w:p w:rsidR="00CE7F41" w:rsidRPr="002F5C65" w:rsidRDefault="00CE7F41" w:rsidP="00C661FD">
                <w:pPr>
                  <w:pStyle w:val="Pa0"/>
                  <w:spacing w:line="312" w:lineRule="auto"/>
                  <w:rPr>
                    <w:color w:val="33AFE0"/>
                    <w:sz w:val="14"/>
                    <w:szCs w:val="14"/>
                  </w:rPr>
                </w:pPr>
                <w:r w:rsidRPr="002F5C65">
                  <w:rPr>
                    <w:rStyle w:val="A0"/>
                    <w:b w:val="0"/>
                    <w:color w:val="33AFE0"/>
                    <w:szCs w:val="14"/>
                  </w:rPr>
                  <w:t>http://</w:t>
                </w:r>
                <w:r w:rsidRPr="002F5C65">
                  <w:rPr>
                    <w:rStyle w:val="A0"/>
                    <w:bCs/>
                    <w:color w:val="33AFE0"/>
                    <w:szCs w:val="14"/>
                  </w:rPr>
                  <w:t>www.unisdr.org</w:t>
                </w:r>
              </w:p>
              <w:p w:rsidR="00CE7F41" w:rsidRPr="002F5C65" w:rsidRDefault="00CE7F41" w:rsidP="00C661FD">
                <w:pPr>
                  <w:pStyle w:val="Pa0"/>
                  <w:spacing w:line="312" w:lineRule="auto"/>
                  <w:rPr>
                    <w:color w:val="33AFE0"/>
                    <w:sz w:val="14"/>
                    <w:szCs w:val="14"/>
                  </w:rPr>
                </w:pPr>
                <w:r w:rsidRPr="002F5C65">
                  <w:rPr>
                    <w:rStyle w:val="A0"/>
                    <w:b w:val="0"/>
                    <w:color w:val="33AFE0"/>
                    <w:szCs w:val="14"/>
                  </w:rPr>
                  <w:t>http://</w:t>
                </w:r>
                <w:r w:rsidRPr="002F5C65">
                  <w:rPr>
                    <w:rStyle w:val="A0"/>
                    <w:bCs/>
                    <w:color w:val="33AFE0"/>
                    <w:szCs w:val="14"/>
                  </w:rPr>
                  <w:t>www.twitter.com</w:t>
                </w:r>
                <w:r w:rsidRPr="002F5C65">
                  <w:rPr>
                    <w:rStyle w:val="A0"/>
                    <w:b w:val="0"/>
                    <w:color w:val="33AFE0"/>
                    <w:szCs w:val="14"/>
                  </w:rPr>
                  <w:t>/</w:t>
                </w:r>
                <w:r w:rsidRPr="002F5C65">
                  <w:rPr>
                    <w:rStyle w:val="A0"/>
                    <w:bCs/>
                    <w:color w:val="33AFE0"/>
                    <w:szCs w:val="14"/>
                  </w:rPr>
                  <w:t>unisdr</w:t>
                </w:r>
              </w:p>
              <w:p w:rsidR="00CE7F41" w:rsidRPr="002F5C65" w:rsidRDefault="00CE7F41" w:rsidP="00C661FD">
                <w:pPr>
                  <w:pStyle w:val="Pa0"/>
                  <w:pBdr>
                    <w:bottom w:val="single" w:sz="4" w:space="1" w:color="33AFE0"/>
                  </w:pBdr>
                  <w:spacing w:line="360" w:lineRule="auto"/>
                  <w:rPr>
                    <w:color w:val="33AFE0"/>
                    <w:sz w:val="14"/>
                    <w:szCs w:val="14"/>
                  </w:rPr>
                </w:pPr>
                <w:r w:rsidRPr="002F5C65">
                  <w:rPr>
                    <w:rStyle w:val="A0"/>
                    <w:b w:val="0"/>
                    <w:color w:val="33AFE0"/>
                    <w:szCs w:val="14"/>
                  </w:rPr>
                  <w:t>http://</w:t>
                </w:r>
                <w:r w:rsidRPr="002F5C65">
                  <w:rPr>
                    <w:rStyle w:val="A0"/>
                    <w:bCs/>
                    <w:color w:val="33AFE0"/>
                    <w:szCs w:val="14"/>
                  </w:rPr>
                  <w:t>www.facebook.com</w:t>
                </w:r>
                <w:r w:rsidRPr="002F5C65">
                  <w:rPr>
                    <w:rStyle w:val="A0"/>
                    <w:b w:val="0"/>
                    <w:color w:val="33AFE0"/>
                    <w:szCs w:val="14"/>
                  </w:rPr>
                  <w:t>/</w:t>
                </w:r>
                <w:r w:rsidRPr="002F5C65">
                  <w:rPr>
                    <w:rStyle w:val="A0"/>
                    <w:bCs/>
                    <w:color w:val="33AFE0"/>
                    <w:szCs w:val="14"/>
                  </w:rPr>
                  <w:t>disaster.reduction</w:t>
                </w:r>
              </w:p>
              <w:p w:rsidR="00CE7F41" w:rsidRDefault="00CE7F41" w:rsidP="00C661FD"/>
            </w:txbxContent>
          </v:textbox>
        </v:shape>
      </w:pict>
    </w:r>
  </w:p>
  <w:p w:rsidR="00CE7F41" w:rsidRDefault="00CE7F41" w:rsidP="003A0536">
    <w:pPr>
      <w:pStyle w:val="Footer"/>
      <w:jc w:val="center"/>
      <w:rPr>
        <w:lang w:val="en-US"/>
      </w:rPr>
    </w:pPr>
  </w:p>
  <w:p w:rsidR="00CE7F41" w:rsidRPr="006645D1" w:rsidRDefault="00CE7F41" w:rsidP="003A0536">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41" w:rsidRDefault="00CE7F41" w:rsidP="00AB175B">
    <w:pPr>
      <w:pStyle w:val="Footer"/>
      <w:rPr>
        <w:lang w:val="en-US"/>
      </w:rPr>
    </w:pPr>
  </w:p>
  <w:p w:rsidR="00CE7F41" w:rsidRDefault="00CE7F41" w:rsidP="00AB175B">
    <w:pPr>
      <w:pStyle w:val="Footer"/>
      <w:jc w:val="center"/>
      <w:rPr>
        <w:lang w:val="en-US"/>
      </w:rPr>
    </w:pPr>
  </w:p>
  <w:p w:rsidR="00CE7F41" w:rsidRDefault="00CE7F41" w:rsidP="00AB175B">
    <w:pPr>
      <w:pStyle w:val="Footer"/>
      <w:jc w:val="center"/>
      <w:rPr>
        <w:lang w:val="en-US"/>
      </w:rPr>
    </w:pPr>
  </w:p>
  <w:p w:rsidR="00CE7F41" w:rsidRPr="00AB175B" w:rsidRDefault="00CE7F41">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F41" w:rsidRDefault="00CE7F41" w:rsidP="004C5CE0">
      <w:pPr>
        <w:spacing w:after="0" w:line="240" w:lineRule="auto"/>
      </w:pPr>
      <w:r>
        <w:separator/>
      </w:r>
    </w:p>
  </w:footnote>
  <w:footnote w:type="continuationSeparator" w:id="0">
    <w:p w:rsidR="00CE7F41" w:rsidRDefault="00CE7F41" w:rsidP="004C5C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41" w:rsidRDefault="00CE7F41">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49.55pt;height:269.7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196403" o:spid="_x0000_s2050" type="#_x0000_t75" style="position:absolute;margin-left:0;margin-top:0;width:406.5pt;height:575pt;z-index:-251661312;mso-position-horizontal:center;mso-position-horizontal-relative:margin;mso-position-vertical:center;mso-position-vertical-relative:margin" o:allowincell="f">
          <v:imagedata r:id="rId1" o:title=""/>
          <w10:wrap anchorx="margin" anchory="margin"/>
        </v:shape>
      </w:pict>
    </w:r>
    <w:r>
      <w:rPr>
        <w:noProof/>
        <w:lang w:val="en-US"/>
      </w:rPr>
      <w:pict>
        <v:shape id="WordPictureWatermark761259483" o:spid="_x0000_s2051" type="#_x0000_t75" style="position:absolute;margin-left:0;margin-top:0;width:59pt;height:575.15pt;z-index:-251662336;mso-position-horizontal:center;mso-position-horizontal-relative:margin;mso-position-vertical:center;mso-position-vertical-relative:margin" o:allowincell="f">
          <v:imagedata r:id="rId2"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41" w:rsidRPr="003A0536" w:rsidRDefault="00CE7F41" w:rsidP="00EA6F29">
    <w:pPr>
      <w:pStyle w:val="Header"/>
      <w:ind w:left="4536" w:hanging="4536"/>
      <w:rPr>
        <w:b/>
      </w:rP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2" type="#_x0000_t136" style="position:absolute;left:0;text-align:left;margin-left:0;margin-top:0;width:449.55pt;height:269.7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41" w:rsidRDefault="00CE7F41" w:rsidP="00963C4B">
    <w:pPr>
      <w:pStyle w:val="Header"/>
      <w:tabs>
        <w:tab w:val="clear" w:pos="4536"/>
        <w:tab w:val="clear" w:pos="9072"/>
        <w:tab w:val="left" w:pos="3384"/>
      </w:tabs>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4" type="#_x0000_t136" style="position:absolute;margin-left:0;margin-top:0;width:449.55pt;height:269.7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lang w:val="en-US"/>
      </w:rPr>
      <w:pict>
        <v:shapetype id="_x0000_t202" coordsize="21600,21600" o:spt="202" path="m,l,21600r21600,l21600,xe">
          <v:stroke joinstyle="miter"/>
          <v:path gradientshapeok="t" o:connecttype="rect"/>
        </v:shapetype>
        <v:shape id="_x0000_s2055" type="#_x0000_t202" style="position:absolute;margin-left:413.55pt;margin-top:.5pt;width:95.15pt;height:56pt;z-index:251657216" filled="f" stroked="f" strokecolor="#33afe0">
          <v:textbox style="mso-next-textbox:#_x0000_s2055" inset="0,0,0,0">
            <w:txbxContent>
              <w:p w:rsidR="00CE7F41" w:rsidRDefault="00CE7F41" w:rsidP="00AB175B">
                <w:pPr>
                  <w:pBdr>
                    <w:bottom w:val="single" w:sz="4" w:space="1" w:color="005397"/>
                  </w:pBdr>
                  <w:autoSpaceDE w:val="0"/>
                  <w:autoSpaceDN w:val="0"/>
                  <w:adjustRightInd w:val="0"/>
                  <w:spacing w:after="0" w:line="336" w:lineRule="auto"/>
                  <w:rPr>
                    <w:rFonts w:ascii="Arial" w:hAnsi="Arial" w:cs="Arial"/>
                    <w:color w:val="005397"/>
                    <w:sz w:val="14"/>
                    <w:lang w:val="en-US" w:eastAsia="fr-FR"/>
                  </w:rPr>
                </w:pPr>
                <w:r w:rsidRPr="00AB175B">
                  <w:rPr>
                    <w:rFonts w:ascii="Arial" w:hAnsi="Arial" w:cs="Arial"/>
                    <w:color w:val="005397"/>
                    <w:sz w:val="14"/>
                    <w:lang w:val="en-US" w:eastAsia="fr-FR"/>
                  </w:rPr>
                  <w:t>Denis McClean</w:t>
                </w:r>
              </w:p>
              <w:p w:rsidR="00CE7F41" w:rsidRPr="00AB175B" w:rsidRDefault="00CE7F41" w:rsidP="00AB175B">
                <w:pPr>
                  <w:pBdr>
                    <w:bottom w:val="single" w:sz="4" w:space="1" w:color="005397"/>
                  </w:pBdr>
                  <w:autoSpaceDE w:val="0"/>
                  <w:autoSpaceDN w:val="0"/>
                  <w:adjustRightInd w:val="0"/>
                  <w:spacing w:after="0" w:line="336" w:lineRule="auto"/>
                  <w:rPr>
                    <w:rFonts w:ascii="Arial" w:hAnsi="Arial" w:cs="Arial"/>
                    <w:color w:val="005397"/>
                    <w:sz w:val="14"/>
                    <w:lang w:eastAsia="fr-FR"/>
                  </w:rPr>
                </w:pPr>
                <w:r w:rsidRPr="00AB175B">
                  <w:rPr>
                    <w:rFonts w:ascii="Arial" w:hAnsi="Arial" w:cs="Arial"/>
                    <w:color w:val="005397"/>
                    <w:sz w:val="14"/>
                    <w:lang w:eastAsia="fr-FR"/>
                  </w:rPr>
                  <w:t>Media Relations</w:t>
                </w:r>
              </w:p>
              <w:p w:rsidR="00CE7F41" w:rsidRPr="00AB175B" w:rsidRDefault="00CE7F41" w:rsidP="00AB175B">
                <w:pPr>
                  <w:pBdr>
                    <w:bottom w:val="single" w:sz="4" w:space="1" w:color="005397"/>
                  </w:pBdr>
                  <w:autoSpaceDE w:val="0"/>
                  <w:autoSpaceDN w:val="0"/>
                  <w:adjustRightInd w:val="0"/>
                  <w:spacing w:after="0" w:line="336" w:lineRule="auto"/>
                  <w:rPr>
                    <w:rFonts w:ascii="Arial" w:hAnsi="Arial" w:cs="Arial"/>
                    <w:color w:val="005397"/>
                    <w:sz w:val="14"/>
                    <w:lang w:eastAsia="fr-FR"/>
                  </w:rPr>
                </w:pPr>
                <w:r w:rsidRPr="00AB175B">
                  <w:rPr>
                    <w:rFonts w:ascii="Arial" w:hAnsi="Arial" w:cs="Arial"/>
                    <w:color w:val="005397"/>
                    <w:sz w:val="14"/>
                    <w:lang w:eastAsia="fr-FR"/>
                  </w:rPr>
                  <w:t>Mobile: +41 79 444 5262 mccleand@un.org</w:t>
                </w:r>
              </w:p>
              <w:p w:rsidR="00CE7F41" w:rsidRPr="00AB175B" w:rsidRDefault="00CE7F41" w:rsidP="003A0536">
                <w:pPr>
                  <w:spacing w:line="24" w:lineRule="atLeast"/>
                </w:pPr>
              </w:p>
            </w:txbxContent>
          </v:textbox>
        </v:shape>
      </w:pict>
    </w:r>
    <w:r>
      <w:rPr>
        <w:noProof/>
        <w:lang w:val="en-US"/>
      </w:rPr>
      <w:pict>
        <v:shape id="_x0000_s2056" type="#_x0000_t202" style="position:absolute;margin-left:323.5pt;margin-top:14.95pt;width:84.75pt;height:41.55pt;z-index:251656192" filled="f" stroked="f" strokecolor="#33afe0">
          <v:textbox style="mso-next-textbox:#_x0000_s2056" inset="0,0,0,0">
            <w:txbxContent>
              <w:p w:rsidR="00CE7F41" w:rsidRPr="002F5C65" w:rsidRDefault="00CE7F41" w:rsidP="003A0536">
                <w:pPr>
                  <w:autoSpaceDE w:val="0"/>
                  <w:autoSpaceDN w:val="0"/>
                  <w:adjustRightInd w:val="0"/>
                  <w:spacing w:after="0" w:line="288" w:lineRule="auto"/>
                  <w:rPr>
                    <w:rFonts w:ascii="Arial" w:hAnsi="Arial" w:cs="Arial"/>
                    <w:color w:val="005397"/>
                    <w:sz w:val="14"/>
                    <w:szCs w:val="14"/>
                    <w:lang w:eastAsia="fr-FR"/>
                  </w:rPr>
                </w:pPr>
                <w:r w:rsidRPr="002F5C65">
                  <w:rPr>
                    <w:rFonts w:ascii="Arial" w:hAnsi="Arial" w:cs="Arial"/>
                    <w:color w:val="005397"/>
                    <w:sz w:val="14"/>
                    <w:lang w:eastAsia="fr-FR"/>
                  </w:rPr>
                  <w:t>9-11 Rue de Varembé</w:t>
                </w:r>
              </w:p>
              <w:p w:rsidR="00CE7F41" w:rsidRPr="002F5C65" w:rsidRDefault="00CE7F41" w:rsidP="003A0536">
                <w:pPr>
                  <w:autoSpaceDE w:val="0"/>
                  <w:autoSpaceDN w:val="0"/>
                  <w:adjustRightInd w:val="0"/>
                  <w:spacing w:after="0" w:line="288" w:lineRule="auto"/>
                  <w:rPr>
                    <w:rFonts w:ascii="Arial" w:hAnsi="Arial" w:cs="Arial"/>
                    <w:color w:val="005397"/>
                    <w:sz w:val="14"/>
                    <w:szCs w:val="14"/>
                    <w:lang w:eastAsia="fr-FR"/>
                  </w:rPr>
                </w:pPr>
                <w:r w:rsidRPr="002F5C65">
                  <w:rPr>
                    <w:rFonts w:ascii="Arial" w:hAnsi="Arial" w:cs="Arial"/>
                    <w:color w:val="005397"/>
                    <w:sz w:val="14"/>
                    <w:lang w:eastAsia="fr-FR"/>
                  </w:rPr>
                  <w:t>CH1202, Geneva</w:t>
                </w:r>
              </w:p>
              <w:p w:rsidR="00CE7F41" w:rsidRPr="002F5C65" w:rsidRDefault="00CE7F41" w:rsidP="003A0536">
                <w:pPr>
                  <w:pBdr>
                    <w:bottom w:val="single" w:sz="4" w:space="1" w:color="005397"/>
                  </w:pBdr>
                  <w:autoSpaceDE w:val="0"/>
                  <w:autoSpaceDN w:val="0"/>
                  <w:adjustRightInd w:val="0"/>
                  <w:spacing w:after="0" w:line="336" w:lineRule="auto"/>
                  <w:rPr>
                    <w:rFonts w:ascii="Arial" w:hAnsi="Arial" w:cs="Arial"/>
                    <w:color w:val="005397"/>
                    <w:sz w:val="14"/>
                    <w:szCs w:val="14"/>
                    <w:lang w:eastAsia="fr-FR"/>
                  </w:rPr>
                </w:pPr>
                <w:r w:rsidRPr="002F5C65">
                  <w:rPr>
                    <w:rFonts w:ascii="Arial" w:hAnsi="Arial" w:cs="Arial"/>
                    <w:color w:val="005397"/>
                    <w:sz w:val="14"/>
                    <w:lang w:eastAsia="fr-FR"/>
                  </w:rPr>
                  <w:t>Switzerland</w:t>
                </w:r>
              </w:p>
              <w:p w:rsidR="00CE7F41" w:rsidRDefault="00CE7F41" w:rsidP="003A0536"/>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0.25pt;height:48pt">
          <v:imagedata r:id="rId1" o:titl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0447"/>
    <w:multiLevelType w:val="hybridMultilevel"/>
    <w:tmpl w:val="876008D4"/>
    <w:lvl w:ilvl="0" w:tplc="DC6254BE">
      <w:numFmt w:val="bullet"/>
      <w:lvlText w:val="•"/>
      <w:lvlJc w:val="left"/>
      <w:pPr>
        <w:ind w:left="360" w:hanging="360"/>
      </w:pPr>
      <w:rPr>
        <w:rFonts w:ascii="Arial" w:eastAsia="Times New Roman" w:hAnsi="Arial" w:hint="default"/>
        <w:color w:val="005397"/>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9A95BA5"/>
    <w:multiLevelType w:val="hybridMultilevel"/>
    <w:tmpl w:val="17B03BFE"/>
    <w:lvl w:ilvl="0" w:tplc="13D88DE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45B57D1B"/>
    <w:multiLevelType w:val="hybridMultilevel"/>
    <w:tmpl w:val="B658CA06"/>
    <w:lvl w:ilvl="0" w:tplc="FB1263DC">
      <w:numFmt w:val="bullet"/>
      <w:pStyle w:val="5UNISDRpuce"/>
      <w:lvlText w:val="•"/>
      <w:lvlJc w:val="left"/>
      <w:pPr>
        <w:ind w:left="360" w:hanging="360"/>
      </w:pPr>
      <w:rPr>
        <w:rFonts w:ascii="Arial" w:eastAsia="Times New Roman" w:hAnsi="Arial" w:hint="default"/>
        <w:color w:val="005397"/>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7A3C15C9"/>
    <w:multiLevelType w:val="hybridMultilevel"/>
    <w:tmpl w:val="843C64D6"/>
    <w:lvl w:ilvl="0" w:tplc="DC6254BE">
      <w:numFmt w:val="bullet"/>
      <w:lvlText w:val="•"/>
      <w:lvlJc w:val="left"/>
      <w:pPr>
        <w:ind w:left="720" w:hanging="360"/>
      </w:pPr>
      <w:rPr>
        <w:rFonts w:ascii="Arial" w:eastAsia="Times New Roman" w:hAnsi="Arial" w:hint="default"/>
        <w:color w:val="005397"/>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5CE0"/>
    <w:rsid w:val="00056143"/>
    <w:rsid w:val="00061444"/>
    <w:rsid w:val="00073CF8"/>
    <w:rsid w:val="000B242D"/>
    <w:rsid w:val="000B44E1"/>
    <w:rsid w:val="000C1791"/>
    <w:rsid w:val="000F385D"/>
    <w:rsid w:val="001212CF"/>
    <w:rsid w:val="00151D20"/>
    <w:rsid w:val="00152FE5"/>
    <w:rsid w:val="00192231"/>
    <w:rsid w:val="001B2608"/>
    <w:rsid w:val="0025224C"/>
    <w:rsid w:val="002B44BE"/>
    <w:rsid w:val="002B7939"/>
    <w:rsid w:val="002C5372"/>
    <w:rsid w:val="002D5DD1"/>
    <w:rsid w:val="002F5C65"/>
    <w:rsid w:val="00301501"/>
    <w:rsid w:val="003469EF"/>
    <w:rsid w:val="00350BB2"/>
    <w:rsid w:val="003547AD"/>
    <w:rsid w:val="00356075"/>
    <w:rsid w:val="00357CA6"/>
    <w:rsid w:val="0037344F"/>
    <w:rsid w:val="00391C86"/>
    <w:rsid w:val="003A0536"/>
    <w:rsid w:val="003D0371"/>
    <w:rsid w:val="00406376"/>
    <w:rsid w:val="00425997"/>
    <w:rsid w:val="00440C1F"/>
    <w:rsid w:val="00463B22"/>
    <w:rsid w:val="004C5CE0"/>
    <w:rsid w:val="00550198"/>
    <w:rsid w:val="00571F23"/>
    <w:rsid w:val="005816E3"/>
    <w:rsid w:val="005A6CF7"/>
    <w:rsid w:val="005B574D"/>
    <w:rsid w:val="005D362A"/>
    <w:rsid w:val="00617086"/>
    <w:rsid w:val="006260B6"/>
    <w:rsid w:val="006375F0"/>
    <w:rsid w:val="006645D1"/>
    <w:rsid w:val="0067758B"/>
    <w:rsid w:val="006A4FDD"/>
    <w:rsid w:val="006A6ECF"/>
    <w:rsid w:val="006B2221"/>
    <w:rsid w:val="006E47B4"/>
    <w:rsid w:val="006F2EEC"/>
    <w:rsid w:val="007679FC"/>
    <w:rsid w:val="007844C3"/>
    <w:rsid w:val="00787D40"/>
    <w:rsid w:val="007C61C1"/>
    <w:rsid w:val="007D5991"/>
    <w:rsid w:val="007D6DA1"/>
    <w:rsid w:val="007E4174"/>
    <w:rsid w:val="007F2A5A"/>
    <w:rsid w:val="007F50A1"/>
    <w:rsid w:val="007F5A15"/>
    <w:rsid w:val="007F5A5A"/>
    <w:rsid w:val="0082278A"/>
    <w:rsid w:val="0089255E"/>
    <w:rsid w:val="008B3251"/>
    <w:rsid w:val="008D5A4F"/>
    <w:rsid w:val="008F55AC"/>
    <w:rsid w:val="00910242"/>
    <w:rsid w:val="00932625"/>
    <w:rsid w:val="00963C4B"/>
    <w:rsid w:val="00996F7B"/>
    <w:rsid w:val="009D4F0F"/>
    <w:rsid w:val="00A018B5"/>
    <w:rsid w:val="00A01FCA"/>
    <w:rsid w:val="00A11386"/>
    <w:rsid w:val="00A125AE"/>
    <w:rsid w:val="00A269AF"/>
    <w:rsid w:val="00A62682"/>
    <w:rsid w:val="00A62DBF"/>
    <w:rsid w:val="00A82445"/>
    <w:rsid w:val="00A83571"/>
    <w:rsid w:val="00AA759F"/>
    <w:rsid w:val="00AB175B"/>
    <w:rsid w:val="00AE0E39"/>
    <w:rsid w:val="00AF213F"/>
    <w:rsid w:val="00B27987"/>
    <w:rsid w:val="00B378E3"/>
    <w:rsid w:val="00B439B7"/>
    <w:rsid w:val="00B57246"/>
    <w:rsid w:val="00BD40C6"/>
    <w:rsid w:val="00C03C13"/>
    <w:rsid w:val="00C661FD"/>
    <w:rsid w:val="00C746FA"/>
    <w:rsid w:val="00C81A75"/>
    <w:rsid w:val="00C81DC3"/>
    <w:rsid w:val="00C90EB7"/>
    <w:rsid w:val="00CD491A"/>
    <w:rsid w:val="00CE6EC0"/>
    <w:rsid w:val="00CE7F41"/>
    <w:rsid w:val="00D217B0"/>
    <w:rsid w:val="00D35485"/>
    <w:rsid w:val="00DF0C40"/>
    <w:rsid w:val="00E725F8"/>
    <w:rsid w:val="00EA6F29"/>
    <w:rsid w:val="00EC16AE"/>
    <w:rsid w:val="00ED2B49"/>
    <w:rsid w:val="00EF26A3"/>
    <w:rsid w:val="00F0513C"/>
    <w:rsid w:val="00F14520"/>
    <w:rsid w:val="00F15A4C"/>
    <w:rsid w:val="00FA02FF"/>
    <w:rsid w:val="00FB31C2"/>
    <w:rsid w:val="00FB4821"/>
    <w:rsid w:val="00FC6911"/>
    <w:rsid w:val="00FD16C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143"/>
    <w:pPr>
      <w:spacing w:after="200" w:line="276" w:lineRule="auto"/>
    </w:pPr>
    <w:rPr>
      <w:rFonts w:eastAsia="Times New Roman"/>
      <w:lang w:val="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link w:val="Pa1Car"/>
    <w:uiPriority w:val="99"/>
    <w:rsid w:val="004C5CE0"/>
    <w:pPr>
      <w:autoSpaceDE w:val="0"/>
      <w:autoSpaceDN w:val="0"/>
      <w:adjustRightInd w:val="0"/>
      <w:spacing w:after="0" w:line="241" w:lineRule="atLeast"/>
    </w:pPr>
    <w:rPr>
      <w:rFonts w:ascii="Arial" w:hAnsi="Arial" w:cs="Arial"/>
      <w:sz w:val="24"/>
      <w:szCs w:val="24"/>
    </w:rPr>
  </w:style>
  <w:style w:type="character" w:customStyle="1" w:styleId="A2">
    <w:name w:val="A2"/>
    <w:uiPriority w:val="99"/>
    <w:rsid w:val="004C5CE0"/>
    <w:rPr>
      <w:i/>
      <w:color w:val="221E1F"/>
      <w:sz w:val="22"/>
    </w:rPr>
  </w:style>
  <w:style w:type="paragraph" w:styleId="Header">
    <w:name w:val="header"/>
    <w:basedOn w:val="Normal"/>
    <w:link w:val="HeaderChar1"/>
    <w:uiPriority w:val="99"/>
    <w:semiHidden/>
    <w:rsid w:val="004C5CE0"/>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391C86"/>
    <w:rPr>
      <w:rFonts w:eastAsia="Times New Roman" w:cs="Times New Roman"/>
      <w:lang w:val="fr-FR" w:eastAsia="en-US"/>
    </w:rPr>
  </w:style>
  <w:style w:type="character" w:customStyle="1" w:styleId="HeaderChar1">
    <w:name w:val="Header Char1"/>
    <w:basedOn w:val="DefaultParagraphFont"/>
    <w:link w:val="Header"/>
    <w:uiPriority w:val="99"/>
    <w:semiHidden/>
    <w:locked/>
    <w:rsid w:val="004C5CE0"/>
    <w:rPr>
      <w:rFonts w:cs="Times New Roman"/>
    </w:rPr>
  </w:style>
  <w:style w:type="paragraph" w:styleId="Footer">
    <w:name w:val="footer"/>
    <w:basedOn w:val="Normal"/>
    <w:link w:val="FooterChar1"/>
    <w:uiPriority w:val="99"/>
    <w:semiHidden/>
    <w:rsid w:val="004C5CE0"/>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391C86"/>
    <w:rPr>
      <w:rFonts w:eastAsia="Times New Roman" w:cs="Times New Roman"/>
      <w:lang w:val="fr-FR" w:eastAsia="en-US"/>
    </w:rPr>
  </w:style>
  <w:style w:type="character" w:customStyle="1" w:styleId="FooterChar1">
    <w:name w:val="Footer Char1"/>
    <w:basedOn w:val="DefaultParagraphFont"/>
    <w:link w:val="Footer"/>
    <w:uiPriority w:val="99"/>
    <w:semiHidden/>
    <w:locked/>
    <w:rsid w:val="004C5CE0"/>
    <w:rPr>
      <w:rFonts w:cs="Times New Roman"/>
    </w:rPr>
  </w:style>
  <w:style w:type="paragraph" w:customStyle="1" w:styleId="Pa0">
    <w:name w:val="Pa0"/>
    <w:basedOn w:val="Normal"/>
    <w:next w:val="Normal"/>
    <w:link w:val="Pa0Car"/>
    <w:uiPriority w:val="99"/>
    <w:rsid w:val="004C5CE0"/>
    <w:pPr>
      <w:autoSpaceDE w:val="0"/>
      <w:autoSpaceDN w:val="0"/>
      <w:adjustRightInd w:val="0"/>
      <w:spacing w:after="0" w:line="241" w:lineRule="atLeast"/>
    </w:pPr>
    <w:rPr>
      <w:rFonts w:ascii="Arial" w:hAnsi="Arial" w:cs="Arial"/>
      <w:sz w:val="24"/>
      <w:szCs w:val="24"/>
    </w:rPr>
  </w:style>
  <w:style w:type="character" w:customStyle="1" w:styleId="A3">
    <w:name w:val="A3"/>
    <w:uiPriority w:val="99"/>
    <w:rsid w:val="004C5CE0"/>
    <w:rPr>
      <w:i/>
      <w:color w:val="221E1F"/>
      <w:sz w:val="20"/>
    </w:rPr>
  </w:style>
  <w:style w:type="paragraph" w:customStyle="1" w:styleId="Pa2">
    <w:name w:val="Pa2"/>
    <w:basedOn w:val="Normal"/>
    <w:next w:val="Normal"/>
    <w:uiPriority w:val="99"/>
    <w:rsid w:val="004C5CE0"/>
    <w:pPr>
      <w:autoSpaceDE w:val="0"/>
      <w:autoSpaceDN w:val="0"/>
      <w:adjustRightInd w:val="0"/>
      <w:spacing w:before="40" w:after="0" w:line="241" w:lineRule="atLeast"/>
    </w:pPr>
    <w:rPr>
      <w:rFonts w:ascii="Arial" w:hAnsi="Arial" w:cs="Arial"/>
      <w:sz w:val="24"/>
      <w:szCs w:val="24"/>
    </w:rPr>
  </w:style>
  <w:style w:type="paragraph" w:customStyle="1" w:styleId="Paragraphedeliste">
    <w:name w:val="Paragraphe de liste"/>
    <w:basedOn w:val="Normal"/>
    <w:link w:val="ParagraphedelisteCar"/>
    <w:uiPriority w:val="99"/>
    <w:rsid w:val="004C5CE0"/>
    <w:pPr>
      <w:ind w:left="720"/>
      <w:contextualSpacing/>
    </w:pPr>
  </w:style>
  <w:style w:type="paragraph" w:customStyle="1" w:styleId="1UNISDRtitre">
    <w:name w:val="1 UNISDR titre"/>
    <w:basedOn w:val="Pa1"/>
    <w:link w:val="1UNISDRtitreCar"/>
    <w:uiPriority w:val="99"/>
    <w:rsid w:val="004C5CE0"/>
    <w:pPr>
      <w:spacing w:line="276" w:lineRule="auto"/>
      <w:jc w:val="center"/>
    </w:pPr>
    <w:rPr>
      <w:b/>
      <w:bCs/>
      <w:color w:val="221E1F"/>
      <w:lang w:val="en-US"/>
    </w:rPr>
  </w:style>
  <w:style w:type="paragraph" w:customStyle="1" w:styleId="2UNISDRdate">
    <w:name w:val="2 UNISDR date"/>
    <w:basedOn w:val="Pa1"/>
    <w:link w:val="2UNISDRdateCar"/>
    <w:uiPriority w:val="99"/>
    <w:rsid w:val="00C81A75"/>
    <w:pPr>
      <w:spacing w:line="276" w:lineRule="auto"/>
      <w:jc w:val="center"/>
    </w:pPr>
    <w:rPr>
      <w:i/>
      <w:sz w:val="22"/>
      <w:szCs w:val="22"/>
      <w:lang w:val="en-US"/>
    </w:rPr>
  </w:style>
  <w:style w:type="character" w:customStyle="1" w:styleId="Pa1Car">
    <w:name w:val="Pa1 Car"/>
    <w:basedOn w:val="DefaultParagraphFont"/>
    <w:link w:val="Pa1"/>
    <w:uiPriority w:val="99"/>
    <w:locked/>
    <w:rsid w:val="004C5CE0"/>
    <w:rPr>
      <w:rFonts w:ascii="Arial" w:hAnsi="Arial" w:cs="Arial"/>
      <w:sz w:val="24"/>
      <w:szCs w:val="24"/>
    </w:rPr>
  </w:style>
  <w:style w:type="character" w:customStyle="1" w:styleId="1UNISDRtitreCar">
    <w:name w:val="1 UNISDR titre Car"/>
    <w:basedOn w:val="Pa1Car"/>
    <w:link w:val="1UNISDRtitre"/>
    <w:uiPriority w:val="99"/>
    <w:locked/>
    <w:rsid w:val="004C5CE0"/>
  </w:style>
  <w:style w:type="paragraph" w:customStyle="1" w:styleId="3UNISDRbold">
    <w:name w:val="3 UNISDR bold"/>
    <w:basedOn w:val="Normal"/>
    <w:link w:val="3UNISDRboldCar"/>
    <w:uiPriority w:val="99"/>
    <w:rsid w:val="004C5CE0"/>
    <w:pPr>
      <w:autoSpaceDE w:val="0"/>
      <w:autoSpaceDN w:val="0"/>
      <w:adjustRightInd w:val="0"/>
      <w:spacing w:before="480" w:after="240"/>
    </w:pPr>
    <w:rPr>
      <w:rFonts w:ascii="Arial" w:hAnsi="Arial" w:cs="Arial"/>
      <w:b/>
      <w:bCs/>
      <w:color w:val="221E1F"/>
      <w:lang w:val="en-US"/>
    </w:rPr>
  </w:style>
  <w:style w:type="character" w:customStyle="1" w:styleId="2UNISDRdateCar">
    <w:name w:val="2 UNISDR date Car"/>
    <w:basedOn w:val="Pa1Car"/>
    <w:link w:val="2UNISDRdate"/>
    <w:uiPriority w:val="99"/>
    <w:locked/>
    <w:rsid w:val="00C81A75"/>
    <w:rPr>
      <w:i/>
      <w:lang w:val="en-US"/>
    </w:rPr>
  </w:style>
  <w:style w:type="paragraph" w:customStyle="1" w:styleId="4UNISDRital">
    <w:name w:val="4 UNISDR ital"/>
    <w:basedOn w:val="Pa0"/>
    <w:link w:val="UNISDRitalCar"/>
    <w:uiPriority w:val="99"/>
    <w:rsid w:val="004C5CE0"/>
    <w:pPr>
      <w:spacing w:before="360" w:after="240" w:line="276" w:lineRule="auto"/>
    </w:pPr>
    <w:rPr>
      <w:i/>
      <w:sz w:val="20"/>
      <w:szCs w:val="20"/>
      <w:lang w:val="en-US"/>
    </w:rPr>
  </w:style>
  <w:style w:type="character" w:customStyle="1" w:styleId="3UNISDRboldCar">
    <w:name w:val="3 UNISDR bold Car"/>
    <w:basedOn w:val="DefaultParagraphFont"/>
    <w:link w:val="3UNISDRbold"/>
    <w:uiPriority w:val="99"/>
    <w:locked/>
    <w:rsid w:val="004C5CE0"/>
    <w:rPr>
      <w:rFonts w:ascii="Arial" w:hAnsi="Arial" w:cs="Arial"/>
      <w:b/>
      <w:bCs/>
      <w:color w:val="221E1F"/>
      <w:lang w:val="en-US"/>
    </w:rPr>
  </w:style>
  <w:style w:type="paragraph" w:customStyle="1" w:styleId="5UNISDRpuce">
    <w:name w:val="5 UNISDR puce"/>
    <w:basedOn w:val="Paragraphedeliste"/>
    <w:link w:val="UNISDRpuceCar"/>
    <w:uiPriority w:val="99"/>
    <w:rsid w:val="00B439B7"/>
    <w:pPr>
      <w:numPr>
        <w:numId w:val="4"/>
      </w:numPr>
      <w:autoSpaceDE w:val="0"/>
      <w:autoSpaceDN w:val="0"/>
      <w:adjustRightInd w:val="0"/>
      <w:spacing w:after="0"/>
      <w:ind w:left="397" w:hanging="227"/>
    </w:pPr>
    <w:rPr>
      <w:rFonts w:ascii="Arial" w:hAnsi="Arial" w:cs="Arial"/>
      <w:color w:val="221E1F"/>
      <w:sz w:val="20"/>
      <w:lang w:val="en-US"/>
    </w:rPr>
  </w:style>
  <w:style w:type="character" w:customStyle="1" w:styleId="Pa0Car">
    <w:name w:val="Pa0 Car"/>
    <w:basedOn w:val="DefaultParagraphFont"/>
    <w:link w:val="Pa0"/>
    <w:uiPriority w:val="99"/>
    <w:locked/>
    <w:rsid w:val="004C5CE0"/>
    <w:rPr>
      <w:rFonts w:ascii="Arial" w:hAnsi="Arial" w:cs="Arial"/>
      <w:sz w:val="24"/>
      <w:szCs w:val="24"/>
    </w:rPr>
  </w:style>
  <w:style w:type="character" w:customStyle="1" w:styleId="UNISDRitalCar">
    <w:name w:val="UNISDR ital Car"/>
    <w:basedOn w:val="Pa0Car"/>
    <w:link w:val="4UNISDRital"/>
    <w:uiPriority w:val="99"/>
    <w:locked/>
    <w:rsid w:val="004C5CE0"/>
  </w:style>
  <w:style w:type="character" w:customStyle="1" w:styleId="A0">
    <w:name w:val="A0"/>
    <w:uiPriority w:val="99"/>
    <w:rsid w:val="006B2221"/>
    <w:rPr>
      <w:b/>
      <w:color w:val="13B1E7"/>
      <w:sz w:val="14"/>
    </w:rPr>
  </w:style>
  <w:style w:type="character" w:customStyle="1" w:styleId="ParagraphedelisteCar">
    <w:name w:val="Paragraphe de liste Car"/>
    <w:basedOn w:val="DefaultParagraphFont"/>
    <w:link w:val="Paragraphedeliste"/>
    <w:uiPriority w:val="99"/>
    <w:locked/>
    <w:rsid w:val="004C5CE0"/>
    <w:rPr>
      <w:rFonts w:cs="Times New Roman"/>
    </w:rPr>
  </w:style>
  <w:style w:type="character" w:customStyle="1" w:styleId="UNISDRpuceCar">
    <w:name w:val="UNISDR puce Car"/>
    <w:basedOn w:val="ParagraphedelisteCar"/>
    <w:link w:val="5UNISDRpuce"/>
    <w:uiPriority w:val="99"/>
    <w:locked/>
    <w:rsid w:val="004C5CE0"/>
  </w:style>
  <w:style w:type="character" w:styleId="Hyperlink">
    <w:name w:val="Hyperlink"/>
    <w:basedOn w:val="DefaultParagraphFont"/>
    <w:uiPriority w:val="99"/>
    <w:rsid w:val="002F5C65"/>
    <w:rPr>
      <w:rFonts w:cs="Times New Roman"/>
      <w:color w:val="0000FF"/>
      <w:u w:val="single"/>
    </w:rPr>
  </w:style>
  <w:style w:type="paragraph" w:customStyle="1" w:styleId="Default">
    <w:name w:val="Default"/>
    <w:uiPriority w:val="99"/>
    <w:rsid w:val="003A0536"/>
    <w:pPr>
      <w:autoSpaceDE w:val="0"/>
      <w:autoSpaceDN w:val="0"/>
      <w:adjustRightInd w:val="0"/>
    </w:pPr>
    <w:rPr>
      <w:rFonts w:ascii="Arial" w:eastAsia="Times New Roman" w:hAnsi="Arial" w:cs="Arial"/>
      <w:color w:val="000000"/>
      <w:sz w:val="24"/>
      <w:szCs w:val="24"/>
      <w:lang w:val="fr-FR" w:eastAsia="fr-FR"/>
    </w:rPr>
  </w:style>
  <w:style w:type="character" w:customStyle="1" w:styleId="A6">
    <w:name w:val="A6"/>
    <w:uiPriority w:val="99"/>
    <w:rsid w:val="003A0536"/>
    <w:rPr>
      <w:b/>
      <w:color w:val="005397"/>
      <w:sz w:val="16"/>
    </w:rPr>
  </w:style>
  <w:style w:type="character" w:customStyle="1" w:styleId="A4">
    <w:name w:val="A4"/>
    <w:uiPriority w:val="99"/>
    <w:rsid w:val="00A83571"/>
    <w:rPr>
      <w:color w:val="211D1E"/>
      <w:sz w:val="20"/>
    </w:rPr>
  </w:style>
  <w:style w:type="paragraph" w:customStyle="1" w:styleId="Pa3">
    <w:name w:val="Pa3"/>
    <w:basedOn w:val="Default"/>
    <w:next w:val="Default"/>
    <w:uiPriority w:val="99"/>
    <w:rsid w:val="00A83571"/>
    <w:pPr>
      <w:spacing w:before="100" w:line="241" w:lineRule="atLeast"/>
    </w:pPr>
    <w:rPr>
      <w:color w:val="auto"/>
    </w:rPr>
  </w:style>
  <w:style w:type="paragraph" w:customStyle="1" w:styleId="Pa4">
    <w:name w:val="Pa4"/>
    <w:basedOn w:val="Default"/>
    <w:next w:val="Default"/>
    <w:uiPriority w:val="99"/>
    <w:rsid w:val="00A83571"/>
    <w:pPr>
      <w:spacing w:before="560" w:line="241" w:lineRule="atLeast"/>
    </w:pPr>
    <w:rPr>
      <w:color w:val="auto"/>
    </w:rPr>
  </w:style>
  <w:style w:type="paragraph" w:customStyle="1" w:styleId="1UNISDRTitle">
    <w:name w:val="1 UNISDR Title"/>
    <w:basedOn w:val="Normal"/>
    <w:link w:val="1UNISDRTitleCar"/>
    <w:uiPriority w:val="99"/>
    <w:rsid w:val="00963C4B"/>
    <w:pPr>
      <w:autoSpaceDE w:val="0"/>
      <w:autoSpaceDN w:val="0"/>
      <w:adjustRightInd w:val="0"/>
      <w:spacing w:before="360" w:after="0" w:line="312" w:lineRule="auto"/>
      <w:ind w:left="794"/>
    </w:pPr>
    <w:rPr>
      <w:rFonts w:ascii="Arial" w:hAnsi="Arial" w:cs="Arial"/>
      <w:b/>
      <w:bCs/>
      <w:color w:val="004185"/>
      <w:sz w:val="30"/>
      <w:szCs w:val="30"/>
      <w:lang w:val="en-US" w:eastAsia="fr-FR"/>
    </w:rPr>
  </w:style>
  <w:style w:type="paragraph" w:customStyle="1" w:styleId="2UNISDRsubtitle">
    <w:name w:val="2 UNISDR subtitle"/>
    <w:basedOn w:val="Normal"/>
    <w:link w:val="2UNISDRsubtitleCar"/>
    <w:uiPriority w:val="99"/>
    <w:rsid w:val="00963C4B"/>
    <w:pPr>
      <w:autoSpaceDE w:val="0"/>
      <w:autoSpaceDN w:val="0"/>
      <w:adjustRightInd w:val="0"/>
      <w:spacing w:before="720" w:after="0" w:line="312" w:lineRule="auto"/>
      <w:ind w:left="794"/>
    </w:pPr>
    <w:rPr>
      <w:rFonts w:ascii="Arial" w:hAnsi="Arial" w:cs="Arial"/>
      <w:i/>
      <w:iCs/>
      <w:color w:val="004185"/>
      <w:sz w:val="26"/>
      <w:szCs w:val="26"/>
      <w:lang w:val="en-US" w:eastAsia="fr-FR"/>
    </w:rPr>
  </w:style>
  <w:style w:type="character" w:customStyle="1" w:styleId="1UNISDRTitleCar">
    <w:name w:val="1 UNISDR Title Car"/>
    <w:basedOn w:val="DefaultParagraphFont"/>
    <w:link w:val="1UNISDRTitle"/>
    <w:uiPriority w:val="99"/>
    <w:locked/>
    <w:rsid w:val="00963C4B"/>
    <w:rPr>
      <w:rFonts w:ascii="Arial" w:hAnsi="Arial" w:cs="Arial"/>
      <w:b/>
      <w:bCs/>
      <w:color w:val="004185"/>
      <w:sz w:val="30"/>
      <w:szCs w:val="30"/>
      <w:lang w:val="en-US"/>
    </w:rPr>
  </w:style>
  <w:style w:type="paragraph" w:customStyle="1" w:styleId="3UNISDRtexte">
    <w:name w:val="3 UNISDR texte"/>
    <w:basedOn w:val="Normal"/>
    <w:link w:val="3UNISDRtexteCar"/>
    <w:uiPriority w:val="99"/>
    <w:rsid w:val="00963C4B"/>
    <w:pPr>
      <w:autoSpaceDE w:val="0"/>
      <w:autoSpaceDN w:val="0"/>
      <w:adjustRightInd w:val="0"/>
      <w:spacing w:before="160" w:after="0" w:line="312" w:lineRule="auto"/>
      <w:ind w:left="794"/>
      <w:jc w:val="both"/>
    </w:pPr>
    <w:rPr>
      <w:rFonts w:ascii="Arial" w:hAnsi="Arial" w:cs="Arial"/>
      <w:color w:val="211D1E"/>
      <w:sz w:val="20"/>
      <w:lang w:val="en-US" w:eastAsia="fr-FR"/>
    </w:rPr>
  </w:style>
  <w:style w:type="character" w:customStyle="1" w:styleId="2UNISDRsubtitleCar">
    <w:name w:val="2 UNISDR subtitle Car"/>
    <w:basedOn w:val="DefaultParagraphFont"/>
    <w:link w:val="2UNISDRsubtitle"/>
    <w:uiPriority w:val="99"/>
    <w:locked/>
    <w:rsid w:val="00963C4B"/>
    <w:rPr>
      <w:rFonts w:ascii="Arial" w:hAnsi="Arial" w:cs="Arial"/>
      <w:i/>
      <w:iCs/>
      <w:color w:val="004185"/>
      <w:sz w:val="26"/>
      <w:szCs w:val="26"/>
      <w:lang w:val="en-US"/>
    </w:rPr>
  </w:style>
  <w:style w:type="paragraph" w:customStyle="1" w:styleId="4UNISDRsubtitle2">
    <w:name w:val="4 UNISDR subtitle2"/>
    <w:basedOn w:val="2UNISDRsubtitle"/>
    <w:link w:val="4UNISDRsubtitle2Car"/>
    <w:uiPriority w:val="99"/>
    <w:rsid w:val="00963C4B"/>
    <w:pPr>
      <w:spacing w:before="240"/>
    </w:pPr>
  </w:style>
  <w:style w:type="character" w:customStyle="1" w:styleId="3UNISDRtexteCar">
    <w:name w:val="3 UNISDR texte Car"/>
    <w:basedOn w:val="DefaultParagraphFont"/>
    <w:link w:val="3UNISDRtexte"/>
    <w:uiPriority w:val="99"/>
    <w:locked/>
    <w:rsid w:val="00963C4B"/>
    <w:rPr>
      <w:rFonts w:ascii="Arial" w:hAnsi="Arial" w:cs="Arial"/>
      <w:color w:val="211D1E"/>
      <w:sz w:val="22"/>
      <w:szCs w:val="22"/>
      <w:lang w:val="en-US"/>
    </w:rPr>
  </w:style>
  <w:style w:type="paragraph" w:customStyle="1" w:styleId="5UNISDRpressrelease">
    <w:name w:val="5 UNISDR press release"/>
    <w:basedOn w:val="Pa0"/>
    <w:link w:val="5UNISDRpressreleaseCar"/>
    <w:uiPriority w:val="99"/>
    <w:rsid w:val="006A6ECF"/>
    <w:pPr>
      <w:spacing w:before="1840" w:line="312" w:lineRule="auto"/>
      <w:ind w:left="794"/>
    </w:pPr>
    <w:rPr>
      <w:b/>
      <w:bCs/>
      <w:color w:val="0095DA"/>
      <w:sz w:val="32"/>
      <w:szCs w:val="32"/>
      <w:lang w:val="en-US"/>
    </w:rPr>
  </w:style>
  <w:style w:type="character" w:customStyle="1" w:styleId="4UNISDRsubtitle2Car">
    <w:name w:val="4 UNISDR subtitle2 Car"/>
    <w:basedOn w:val="2UNISDRsubtitleCar"/>
    <w:link w:val="4UNISDRsubtitle2"/>
    <w:uiPriority w:val="99"/>
    <w:locked/>
    <w:rsid w:val="00963C4B"/>
  </w:style>
  <w:style w:type="paragraph" w:customStyle="1" w:styleId="6UNISDRdate">
    <w:name w:val="6 UNISDR date"/>
    <w:basedOn w:val="Pa0"/>
    <w:link w:val="6UNISDRdateCar"/>
    <w:uiPriority w:val="99"/>
    <w:rsid w:val="006A6ECF"/>
    <w:pPr>
      <w:spacing w:after="840" w:line="312" w:lineRule="auto"/>
      <w:ind w:left="794"/>
    </w:pPr>
    <w:rPr>
      <w:i/>
      <w:iCs/>
      <w:color w:val="0095DA"/>
      <w:sz w:val="18"/>
      <w:szCs w:val="18"/>
      <w:lang w:val="en-US"/>
    </w:rPr>
  </w:style>
  <w:style w:type="character" w:customStyle="1" w:styleId="5UNISDRpressreleaseCar">
    <w:name w:val="5 UNISDR press release Car"/>
    <w:basedOn w:val="Pa0Car"/>
    <w:link w:val="5UNISDRpressrelease"/>
    <w:uiPriority w:val="99"/>
    <w:locked/>
    <w:rsid w:val="006A6ECF"/>
    <w:rPr>
      <w:b/>
      <w:bCs/>
      <w:color w:val="0095DA"/>
      <w:sz w:val="32"/>
      <w:szCs w:val="32"/>
      <w:lang w:val="en-US" w:eastAsia="en-US"/>
    </w:rPr>
  </w:style>
  <w:style w:type="paragraph" w:styleId="Date">
    <w:name w:val="Date"/>
    <w:basedOn w:val="Normal"/>
    <w:next w:val="Normal"/>
    <w:link w:val="DateChar"/>
    <w:uiPriority w:val="99"/>
    <w:rsid w:val="00AB175B"/>
  </w:style>
  <w:style w:type="character" w:customStyle="1" w:styleId="DateChar">
    <w:name w:val="Date Char"/>
    <w:basedOn w:val="DefaultParagraphFont"/>
    <w:link w:val="Date"/>
    <w:uiPriority w:val="99"/>
    <w:semiHidden/>
    <w:locked/>
    <w:rsid w:val="00391C86"/>
    <w:rPr>
      <w:rFonts w:eastAsia="Times New Roman" w:cs="Times New Roman"/>
      <w:lang w:val="fr-FR" w:eastAsia="en-US"/>
    </w:rPr>
  </w:style>
  <w:style w:type="character" w:customStyle="1" w:styleId="6UNISDRdateCar">
    <w:name w:val="6 UNISDR date Car"/>
    <w:basedOn w:val="Pa0Car"/>
    <w:link w:val="6UNISDRdate"/>
    <w:uiPriority w:val="99"/>
    <w:locked/>
    <w:rsid w:val="006A6ECF"/>
    <w:rPr>
      <w:i/>
      <w:iCs/>
      <w:color w:val="0095DA"/>
      <w:sz w:val="18"/>
      <w:szCs w:val="18"/>
      <w:lang w:val="en-US" w:eastAsia="en-US"/>
    </w:rPr>
  </w:style>
  <w:style w:type="character" w:styleId="Emphasis">
    <w:name w:val="Emphasis"/>
    <w:basedOn w:val="DefaultParagraphFont"/>
    <w:uiPriority w:val="99"/>
    <w:qFormat/>
    <w:locked/>
    <w:rsid w:val="00BD40C6"/>
    <w:rPr>
      <w:rFonts w:ascii="Times New Roman" w:hAnsi="Times New Roman" w:cs="Times New Roman"/>
      <w:i/>
      <w:iCs/>
    </w:rPr>
  </w:style>
  <w:style w:type="character" w:customStyle="1" w:styleId="apple-converted-space">
    <w:name w:val="apple-converted-space"/>
    <w:basedOn w:val="DefaultParagraphFont"/>
    <w:uiPriority w:val="99"/>
    <w:rsid w:val="00BD40C6"/>
    <w:rPr>
      <w:rFonts w:ascii="Times New Roman" w:hAnsi="Times New Roman" w:cs="Times New Roman"/>
    </w:rPr>
  </w:style>
  <w:style w:type="character" w:styleId="CommentReference">
    <w:name w:val="annotation reference"/>
    <w:basedOn w:val="DefaultParagraphFont"/>
    <w:uiPriority w:val="99"/>
    <w:semiHidden/>
    <w:rsid w:val="00192231"/>
    <w:rPr>
      <w:rFonts w:cs="Times New Roman"/>
      <w:sz w:val="16"/>
      <w:szCs w:val="16"/>
    </w:rPr>
  </w:style>
  <w:style w:type="paragraph" w:styleId="CommentText">
    <w:name w:val="annotation text"/>
    <w:basedOn w:val="Normal"/>
    <w:link w:val="CommentTextChar"/>
    <w:uiPriority w:val="99"/>
    <w:semiHidden/>
    <w:rsid w:val="00192231"/>
    <w:rPr>
      <w:sz w:val="20"/>
      <w:szCs w:val="20"/>
    </w:rPr>
  </w:style>
  <w:style w:type="character" w:customStyle="1" w:styleId="CommentTextChar">
    <w:name w:val="Comment Text Char"/>
    <w:basedOn w:val="DefaultParagraphFont"/>
    <w:link w:val="CommentText"/>
    <w:uiPriority w:val="99"/>
    <w:semiHidden/>
    <w:locked/>
    <w:rsid w:val="000F385D"/>
    <w:rPr>
      <w:rFonts w:eastAsia="Times New Roman" w:cs="Times New Roman"/>
      <w:sz w:val="20"/>
      <w:szCs w:val="20"/>
      <w:lang w:val="fr-FR"/>
    </w:rPr>
  </w:style>
  <w:style w:type="paragraph" w:styleId="CommentSubject">
    <w:name w:val="annotation subject"/>
    <w:basedOn w:val="CommentText"/>
    <w:next w:val="CommentText"/>
    <w:link w:val="CommentSubjectChar"/>
    <w:uiPriority w:val="99"/>
    <w:semiHidden/>
    <w:rsid w:val="00192231"/>
    <w:rPr>
      <w:b/>
      <w:bCs/>
    </w:rPr>
  </w:style>
  <w:style w:type="character" w:customStyle="1" w:styleId="CommentSubjectChar">
    <w:name w:val="Comment Subject Char"/>
    <w:basedOn w:val="CommentTextChar"/>
    <w:link w:val="CommentSubject"/>
    <w:uiPriority w:val="99"/>
    <w:semiHidden/>
    <w:locked/>
    <w:rsid w:val="000F385D"/>
    <w:rPr>
      <w:b/>
      <w:bCs/>
    </w:rPr>
  </w:style>
  <w:style w:type="paragraph" w:styleId="BalloonText">
    <w:name w:val="Balloon Text"/>
    <w:basedOn w:val="Normal"/>
    <w:link w:val="BalloonTextChar"/>
    <w:uiPriority w:val="99"/>
    <w:semiHidden/>
    <w:rsid w:val="001922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385D"/>
    <w:rPr>
      <w:rFonts w:ascii="Times New Roman" w:hAnsi="Times New Roman" w:cs="Times New Roman"/>
      <w:sz w:val="2"/>
      <w:lang w:val="fr-FR"/>
    </w:rPr>
  </w:style>
</w:styles>
</file>

<file path=word/webSettings.xml><?xml version="1.0" encoding="utf-8"?>
<w:webSettings xmlns:r="http://schemas.openxmlformats.org/officeDocument/2006/relationships" xmlns:w="http://schemas.openxmlformats.org/wordprocessingml/2006/main">
  <w:divs>
    <w:div w:id="9086873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asan3@un.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154</TotalTime>
  <Pages>1</Pages>
  <Words>329</Words>
  <Characters>1878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dc:title>
  <dc:subject/>
  <dc:creator>Félicia Béchet</dc:creator>
  <cp:keywords/>
  <dc:description/>
  <cp:lastModifiedBy>United Nations</cp:lastModifiedBy>
  <cp:revision>3</cp:revision>
  <cp:lastPrinted>2013-04-23T10:34:00Z</cp:lastPrinted>
  <dcterms:created xsi:type="dcterms:W3CDTF">2013-05-06T14:23:00Z</dcterms:created>
  <dcterms:modified xsi:type="dcterms:W3CDTF">2013-05-06T19:11:00Z</dcterms:modified>
</cp:coreProperties>
</file>