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EA1" w:rsidRPr="00912F10" w:rsidRDefault="0015165D" w:rsidP="00E21484">
      <w:pPr>
        <w:spacing w:line="240" w:lineRule="auto"/>
        <w:jc w:val="center"/>
        <w:rPr>
          <w:rFonts w:cstheme="minorHAnsi"/>
          <w:b/>
          <w:sz w:val="28"/>
          <w:szCs w:val="28"/>
        </w:rPr>
      </w:pPr>
      <w:r w:rsidRPr="00912F10">
        <w:rPr>
          <w:rFonts w:cstheme="minorHAnsi"/>
          <w:b/>
          <w:sz w:val="28"/>
          <w:szCs w:val="28"/>
        </w:rPr>
        <w:t>Concept note</w:t>
      </w:r>
    </w:p>
    <w:p w:rsidR="00E21484" w:rsidRPr="00912F10" w:rsidRDefault="00E21484" w:rsidP="00E21484">
      <w:pPr>
        <w:spacing w:line="240" w:lineRule="auto"/>
        <w:jc w:val="center"/>
        <w:rPr>
          <w:rFonts w:cstheme="minorHAnsi"/>
          <w:b/>
          <w:sz w:val="28"/>
          <w:szCs w:val="28"/>
        </w:rPr>
      </w:pPr>
    </w:p>
    <w:p w:rsidR="008239D2" w:rsidRPr="001A01B9" w:rsidRDefault="0015165D" w:rsidP="001A01B9">
      <w:pPr>
        <w:spacing w:line="240" w:lineRule="auto"/>
        <w:ind w:right="-900"/>
        <w:rPr>
          <w:rFonts w:cstheme="minorHAnsi"/>
          <w:b/>
          <w:sz w:val="28"/>
          <w:szCs w:val="28"/>
        </w:rPr>
      </w:pPr>
      <w:r w:rsidRPr="001A01B9">
        <w:rPr>
          <w:rFonts w:cstheme="minorHAnsi"/>
          <w:b/>
          <w:sz w:val="28"/>
          <w:szCs w:val="28"/>
        </w:rPr>
        <w:t xml:space="preserve">Workshop </w:t>
      </w:r>
      <w:r w:rsidR="00E25E2B" w:rsidRPr="001A01B9">
        <w:rPr>
          <w:rFonts w:cstheme="minorHAnsi"/>
          <w:b/>
          <w:sz w:val="28"/>
          <w:szCs w:val="28"/>
        </w:rPr>
        <w:t xml:space="preserve">on </w:t>
      </w:r>
      <w:r w:rsidR="001A01B9" w:rsidRPr="001A01B9">
        <w:rPr>
          <w:rFonts w:cstheme="minorHAnsi"/>
          <w:b/>
          <w:sz w:val="28"/>
          <w:szCs w:val="28"/>
        </w:rPr>
        <w:t>Community action for disaster resilience and climate change adaptation</w:t>
      </w:r>
    </w:p>
    <w:p w:rsidR="00922B21" w:rsidRPr="009807FE" w:rsidRDefault="00334EA1" w:rsidP="00CE1903">
      <w:pPr>
        <w:spacing w:line="240" w:lineRule="auto"/>
        <w:rPr>
          <w:rFonts w:cstheme="minorHAnsi"/>
          <w:b/>
        </w:rPr>
      </w:pPr>
      <w:r w:rsidRPr="009807FE">
        <w:rPr>
          <w:rFonts w:cstheme="minorHAnsi"/>
          <w:b/>
        </w:rPr>
        <w:t>10 October 2012</w:t>
      </w:r>
    </w:p>
    <w:p w:rsidR="001C426D" w:rsidRPr="009807FE" w:rsidRDefault="000914AF" w:rsidP="00CE1903">
      <w:pPr>
        <w:spacing w:line="240" w:lineRule="auto"/>
        <w:ind w:right="26"/>
        <w:jc w:val="both"/>
        <w:rPr>
          <w:rFonts w:cstheme="minorHAnsi"/>
          <w:b/>
          <w:bCs/>
          <w:i/>
          <w:snapToGrid w:val="0"/>
          <w:color w:val="000000"/>
        </w:rPr>
      </w:pPr>
      <w:r w:rsidRPr="009807FE">
        <w:rPr>
          <w:rFonts w:cstheme="minorHAnsi"/>
          <w:b/>
          <w:bCs/>
          <w:i/>
          <w:snapToGrid w:val="0"/>
          <w:color w:val="000000"/>
        </w:rPr>
        <w:t>Organized by European Commission, DG Climate Action</w:t>
      </w:r>
      <w:r>
        <w:rPr>
          <w:rFonts w:cstheme="minorHAnsi"/>
          <w:b/>
          <w:bCs/>
          <w:i/>
          <w:snapToGrid w:val="0"/>
          <w:color w:val="000000"/>
        </w:rPr>
        <w:t xml:space="preserve"> and </w:t>
      </w:r>
      <w:r w:rsidR="001C426D" w:rsidRPr="009807FE">
        <w:rPr>
          <w:rFonts w:cstheme="minorHAnsi"/>
          <w:b/>
          <w:bCs/>
          <w:i/>
          <w:snapToGrid w:val="0"/>
          <w:color w:val="000000"/>
        </w:rPr>
        <w:t xml:space="preserve">United Nations Office for Disaster Risk Reduction (UNISDR) </w:t>
      </w:r>
      <w:r>
        <w:rPr>
          <w:rFonts w:cstheme="minorHAnsi"/>
          <w:b/>
          <w:bCs/>
          <w:i/>
          <w:snapToGrid w:val="0"/>
          <w:color w:val="000000"/>
        </w:rPr>
        <w:t>Europe Office</w:t>
      </w:r>
      <w:r w:rsidR="001C426D" w:rsidRPr="009807FE">
        <w:rPr>
          <w:rFonts w:cstheme="minorHAnsi"/>
          <w:b/>
          <w:bCs/>
          <w:i/>
          <w:snapToGrid w:val="0"/>
          <w:color w:val="000000"/>
        </w:rPr>
        <w:t xml:space="preserve"> </w:t>
      </w:r>
    </w:p>
    <w:p w:rsidR="0015165D" w:rsidRPr="009807FE" w:rsidRDefault="0015165D" w:rsidP="00CE1903">
      <w:pPr>
        <w:spacing w:line="240" w:lineRule="auto"/>
        <w:ind w:right="26"/>
        <w:jc w:val="both"/>
        <w:rPr>
          <w:rFonts w:cstheme="minorHAnsi"/>
          <w:bCs/>
          <w:i/>
          <w:snapToGrid w:val="0"/>
          <w:color w:val="000000"/>
        </w:rPr>
      </w:pPr>
      <w:r w:rsidRPr="009807FE">
        <w:rPr>
          <w:rFonts w:cstheme="minorHAnsi"/>
          <w:bCs/>
          <w:snapToGrid w:val="0"/>
          <w:color w:val="000000"/>
        </w:rPr>
        <w:t xml:space="preserve">Resilience to disasters and climate adaptation are increasingly important </w:t>
      </w:r>
      <w:r w:rsidR="008C363F" w:rsidRPr="009807FE">
        <w:rPr>
          <w:rFonts w:cstheme="minorHAnsi"/>
          <w:bCs/>
          <w:snapToGrid w:val="0"/>
          <w:color w:val="000000"/>
        </w:rPr>
        <w:t xml:space="preserve">concerns </w:t>
      </w:r>
      <w:r w:rsidRPr="009807FE">
        <w:rPr>
          <w:rFonts w:cstheme="minorHAnsi"/>
          <w:bCs/>
          <w:snapToGrid w:val="0"/>
          <w:color w:val="000000"/>
        </w:rPr>
        <w:t>of urban development policies</w:t>
      </w:r>
      <w:r w:rsidR="009F763F" w:rsidRPr="009807FE">
        <w:rPr>
          <w:rFonts w:cstheme="minorHAnsi"/>
          <w:bCs/>
          <w:snapToGrid w:val="0"/>
          <w:color w:val="000000"/>
        </w:rPr>
        <w:t xml:space="preserve">. The implementation of </w:t>
      </w:r>
      <w:r w:rsidR="009C7D2E" w:rsidRPr="009807FE">
        <w:rPr>
          <w:rFonts w:cstheme="minorHAnsi"/>
          <w:bCs/>
          <w:snapToGrid w:val="0"/>
          <w:color w:val="000000"/>
        </w:rPr>
        <w:t>development</w:t>
      </w:r>
      <w:r w:rsidR="009F763F" w:rsidRPr="009807FE">
        <w:rPr>
          <w:rFonts w:cstheme="minorHAnsi"/>
          <w:bCs/>
          <w:snapToGrid w:val="0"/>
          <w:color w:val="000000"/>
        </w:rPr>
        <w:t xml:space="preserve"> policies on the local level is crucial for </w:t>
      </w:r>
      <w:r w:rsidRPr="009807FE">
        <w:rPr>
          <w:rFonts w:cstheme="minorHAnsi"/>
          <w:bCs/>
          <w:snapToGrid w:val="0"/>
          <w:color w:val="000000"/>
        </w:rPr>
        <w:t>achieving effective climate adaptation measures and managing new climate risks</w:t>
      </w:r>
      <w:r w:rsidR="009F763F" w:rsidRPr="009807FE">
        <w:rPr>
          <w:rFonts w:cstheme="minorHAnsi"/>
          <w:bCs/>
          <w:snapToGrid w:val="0"/>
          <w:color w:val="000000"/>
        </w:rPr>
        <w:t xml:space="preserve"> in urban settings</w:t>
      </w:r>
      <w:r w:rsidRPr="009807FE">
        <w:rPr>
          <w:rFonts w:cstheme="minorHAnsi"/>
          <w:bCs/>
          <w:snapToGrid w:val="0"/>
          <w:color w:val="000000"/>
        </w:rPr>
        <w:t xml:space="preserve">. </w:t>
      </w:r>
    </w:p>
    <w:p w:rsidR="0015165D" w:rsidRPr="009807FE" w:rsidRDefault="0015165D" w:rsidP="00CE1903">
      <w:pPr>
        <w:autoSpaceDE w:val="0"/>
        <w:autoSpaceDN w:val="0"/>
        <w:adjustRightInd w:val="0"/>
        <w:spacing w:line="240" w:lineRule="auto"/>
        <w:jc w:val="both"/>
        <w:rPr>
          <w:rFonts w:cstheme="minorHAnsi"/>
        </w:rPr>
      </w:pPr>
      <w:r w:rsidRPr="009807FE">
        <w:rPr>
          <w:rFonts w:cstheme="minorHAnsi"/>
        </w:rPr>
        <w:t xml:space="preserve">Disasters risk has become an acute and increasing urban problem. Poorly planned urban environment, weak urban governance, old and ageing and fragile physical infrastructures and gaps in basic services together with a rapid urban growth have increased pressure on the urban environment and thus also exposure to disaster risk. Cities today are major engines of economic opportunity, education and cultural life. The need for maintenance and upkeep of these cities are crucial safety measures for their citizens. </w:t>
      </w:r>
    </w:p>
    <w:p w:rsidR="0015165D" w:rsidRPr="009807FE" w:rsidRDefault="0015165D" w:rsidP="00CE1903">
      <w:pPr>
        <w:autoSpaceDE w:val="0"/>
        <w:autoSpaceDN w:val="0"/>
        <w:adjustRightInd w:val="0"/>
        <w:spacing w:line="240" w:lineRule="auto"/>
        <w:jc w:val="both"/>
        <w:rPr>
          <w:rFonts w:cstheme="minorHAnsi"/>
        </w:rPr>
      </w:pPr>
      <w:r w:rsidRPr="009807FE">
        <w:rPr>
          <w:rFonts w:cstheme="minorHAnsi"/>
        </w:rPr>
        <w:t xml:space="preserve">In 2010 the United Nations </w:t>
      </w:r>
      <w:r w:rsidR="005C1986" w:rsidRPr="009807FE">
        <w:rPr>
          <w:rFonts w:cstheme="minorHAnsi"/>
        </w:rPr>
        <w:t xml:space="preserve">Office for Disaster Risk </w:t>
      </w:r>
      <w:r w:rsidRPr="009807FE">
        <w:rPr>
          <w:rFonts w:cstheme="minorHAnsi"/>
        </w:rPr>
        <w:t xml:space="preserve">Reduction (UNISDR) launched the campaign “Making Cities Resilient- My </w:t>
      </w:r>
      <w:r w:rsidR="005C1986" w:rsidRPr="009807FE">
        <w:rPr>
          <w:rFonts w:cstheme="minorHAnsi"/>
        </w:rPr>
        <w:t>C</w:t>
      </w:r>
      <w:r w:rsidRPr="009807FE">
        <w:rPr>
          <w:rFonts w:cstheme="minorHAnsi"/>
        </w:rPr>
        <w:t xml:space="preserve">ity is </w:t>
      </w:r>
      <w:r w:rsidR="005C1986" w:rsidRPr="009807FE">
        <w:rPr>
          <w:rFonts w:cstheme="minorHAnsi"/>
        </w:rPr>
        <w:t>G</w:t>
      </w:r>
      <w:r w:rsidRPr="009807FE">
        <w:rPr>
          <w:rFonts w:cstheme="minorHAnsi"/>
        </w:rPr>
        <w:t xml:space="preserve">etting </w:t>
      </w:r>
      <w:r w:rsidR="005C1986" w:rsidRPr="009807FE">
        <w:rPr>
          <w:rFonts w:cstheme="minorHAnsi"/>
        </w:rPr>
        <w:t>R</w:t>
      </w:r>
      <w:r w:rsidRPr="009807FE">
        <w:rPr>
          <w:rFonts w:cstheme="minorHAnsi"/>
        </w:rPr>
        <w:t>eady!” with the objective to enro</w:t>
      </w:r>
      <w:r w:rsidR="005C1986" w:rsidRPr="009807FE">
        <w:rPr>
          <w:rFonts w:cstheme="minorHAnsi"/>
        </w:rPr>
        <w:t>l</w:t>
      </w:r>
      <w:r w:rsidRPr="009807FE">
        <w:rPr>
          <w:rFonts w:cstheme="minorHAnsi"/>
        </w:rPr>
        <w:t>l city leaders, local government and city councils as an integral and active part of building the resilience of their urban communities. The campaign objective promotes awareness among citizens of the benefits of public investment in reducing disaster risk and stimulates sharing of experiences and draw lessons.</w:t>
      </w:r>
    </w:p>
    <w:p w:rsidR="001C426D" w:rsidRPr="009807FE" w:rsidRDefault="001C426D" w:rsidP="00CE1903">
      <w:pPr>
        <w:autoSpaceDE w:val="0"/>
        <w:autoSpaceDN w:val="0"/>
        <w:adjustRightInd w:val="0"/>
        <w:spacing w:line="240" w:lineRule="auto"/>
        <w:jc w:val="both"/>
        <w:rPr>
          <w:rFonts w:cstheme="minorHAnsi"/>
        </w:rPr>
      </w:pPr>
      <w:r w:rsidRPr="009807FE">
        <w:rPr>
          <w:rFonts w:cstheme="minorHAnsi"/>
        </w:rPr>
        <w:t>In 2012 the European Commission, DG Climate Action</w:t>
      </w:r>
      <w:r w:rsidR="00EB0AB2" w:rsidRPr="009807FE">
        <w:rPr>
          <w:rFonts w:cstheme="minorHAnsi"/>
        </w:rPr>
        <w:t>,</w:t>
      </w:r>
      <w:r w:rsidRPr="009807FE">
        <w:rPr>
          <w:rFonts w:cstheme="minorHAnsi"/>
        </w:rPr>
        <w:t xml:space="preserve"> launched an initiative called “Adaptation Strategies for EU Cities” to provide capacity building and assistance for </w:t>
      </w:r>
      <w:r w:rsidR="00EB0AB2" w:rsidRPr="009807FE">
        <w:rPr>
          <w:rFonts w:cstheme="minorHAnsi"/>
        </w:rPr>
        <w:t xml:space="preserve">European </w:t>
      </w:r>
      <w:r w:rsidRPr="009807FE">
        <w:rPr>
          <w:rFonts w:cstheme="minorHAnsi"/>
        </w:rPr>
        <w:t>cities in developing and implementing an adaptation strategy.</w:t>
      </w:r>
    </w:p>
    <w:p w:rsidR="005C1986" w:rsidRPr="009807FE" w:rsidRDefault="005C1986" w:rsidP="00CE1903">
      <w:pPr>
        <w:spacing w:line="240" w:lineRule="auto"/>
        <w:rPr>
          <w:rFonts w:cstheme="minorHAnsi"/>
        </w:rPr>
      </w:pPr>
      <w:r w:rsidRPr="009807FE">
        <w:rPr>
          <w:rFonts w:cstheme="minorHAnsi"/>
        </w:rPr>
        <w:t xml:space="preserve">Based on the UNISDR’s Campaign “Making Cities Resilient – My City is Getting Ready!” and the European Commission, DG Climate Action’s initiative “Adaptation Strategies for EU cities”, the workshop will discuss challenges and potentials arising from involving local communities in developing </w:t>
      </w:r>
      <w:r w:rsidRPr="009807FE">
        <w:rPr>
          <w:rFonts w:cstheme="minorHAnsi"/>
          <w:bCs/>
          <w:snapToGrid w:val="0"/>
          <w:color w:val="000000"/>
        </w:rPr>
        <w:t>and implementing local disaster risk reduction and adaptation measures.</w:t>
      </w:r>
    </w:p>
    <w:p w:rsidR="005C1986" w:rsidRDefault="005C1986" w:rsidP="00CE1903">
      <w:pPr>
        <w:spacing w:line="240" w:lineRule="auto"/>
        <w:rPr>
          <w:rFonts w:cstheme="minorHAnsi"/>
          <w:bCs/>
          <w:snapToGrid w:val="0"/>
          <w:color w:val="000000"/>
        </w:rPr>
      </w:pPr>
      <w:r w:rsidRPr="009807FE">
        <w:rPr>
          <w:rFonts w:cstheme="minorHAnsi"/>
          <w:bCs/>
          <w:snapToGrid w:val="0"/>
          <w:color w:val="000000"/>
        </w:rPr>
        <w:t xml:space="preserve">By the end of the workshop, </w:t>
      </w:r>
      <w:r w:rsidR="00A2118D" w:rsidRPr="009807FE">
        <w:rPr>
          <w:rFonts w:cstheme="minorHAnsi"/>
          <w:bCs/>
          <w:snapToGrid w:val="0"/>
          <w:color w:val="000000"/>
        </w:rPr>
        <w:t>experiences from</w:t>
      </w:r>
      <w:r w:rsidRPr="009807FE">
        <w:rPr>
          <w:rFonts w:cstheme="minorHAnsi"/>
          <w:bCs/>
          <w:snapToGrid w:val="0"/>
          <w:color w:val="000000"/>
        </w:rPr>
        <w:t xml:space="preserve"> the local community in developing and implementing disaster risk reduction measures in a changing </w:t>
      </w:r>
      <w:proofErr w:type="gramStart"/>
      <w:r w:rsidRPr="009807FE">
        <w:rPr>
          <w:rFonts w:cstheme="minorHAnsi"/>
          <w:bCs/>
          <w:snapToGrid w:val="0"/>
          <w:color w:val="000000"/>
        </w:rPr>
        <w:t>climate</w:t>
      </w:r>
      <w:r w:rsidR="009F763F" w:rsidRPr="009807FE">
        <w:rPr>
          <w:rFonts w:cstheme="minorHAnsi"/>
          <w:bCs/>
          <w:snapToGrid w:val="0"/>
          <w:color w:val="000000"/>
        </w:rPr>
        <w:t>,</w:t>
      </w:r>
      <w:proofErr w:type="gramEnd"/>
      <w:r w:rsidRPr="009807FE">
        <w:rPr>
          <w:rFonts w:cstheme="minorHAnsi"/>
          <w:bCs/>
          <w:snapToGrid w:val="0"/>
          <w:color w:val="000000"/>
        </w:rPr>
        <w:t xml:space="preserve"> </w:t>
      </w:r>
      <w:r w:rsidR="00EB0AB2" w:rsidRPr="009807FE">
        <w:rPr>
          <w:rFonts w:cstheme="minorHAnsi"/>
          <w:bCs/>
          <w:snapToGrid w:val="0"/>
          <w:color w:val="000000"/>
        </w:rPr>
        <w:t xml:space="preserve">will have </w:t>
      </w:r>
      <w:r w:rsidR="00E71AA6">
        <w:rPr>
          <w:rFonts w:cstheme="minorHAnsi"/>
          <w:bCs/>
          <w:snapToGrid w:val="0"/>
          <w:color w:val="000000"/>
        </w:rPr>
        <w:t xml:space="preserve">been </w:t>
      </w:r>
      <w:bookmarkStart w:id="0" w:name="_GoBack"/>
      <w:bookmarkEnd w:id="0"/>
      <w:r w:rsidR="00EB0AB2" w:rsidRPr="009807FE">
        <w:rPr>
          <w:rFonts w:cstheme="minorHAnsi"/>
          <w:bCs/>
          <w:snapToGrid w:val="0"/>
          <w:color w:val="000000"/>
        </w:rPr>
        <w:t>shared and success factors identified.</w:t>
      </w:r>
    </w:p>
    <w:p w:rsidR="009807FE" w:rsidRDefault="009807FE" w:rsidP="00CE1903">
      <w:pPr>
        <w:spacing w:line="240" w:lineRule="auto"/>
        <w:rPr>
          <w:rFonts w:cstheme="minorHAnsi"/>
          <w:bCs/>
          <w:snapToGrid w:val="0"/>
          <w:color w:val="000000"/>
        </w:rPr>
      </w:pPr>
    </w:p>
    <w:p w:rsidR="009807FE" w:rsidRDefault="009807FE" w:rsidP="00CE1903">
      <w:pPr>
        <w:spacing w:line="240" w:lineRule="auto"/>
        <w:rPr>
          <w:rFonts w:cstheme="minorHAnsi"/>
          <w:bCs/>
          <w:snapToGrid w:val="0"/>
          <w:color w:val="000000"/>
        </w:rPr>
      </w:pPr>
    </w:p>
    <w:p w:rsidR="00A30723" w:rsidRDefault="00A30723">
      <w:pPr>
        <w:rPr>
          <w:rFonts w:cstheme="minorHAnsi"/>
        </w:rPr>
      </w:pPr>
      <w:r>
        <w:rPr>
          <w:rFonts w:cstheme="minorHAnsi"/>
        </w:rPr>
        <w:br w:type="page"/>
      </w:r>
    </w:p>
    <w:p w:rsidR="00E67EE5" w:rsidRPr="001A01B9" w:rsidRDefault="00E67EE5" w:rsidP="009807FE">
      <w:pPr>
        <w:spacing w:line="240" w:lineRule="auto"/>
        <w:jc w:val="center"/>
        <w:rPr>
          <w:rFonts w:cstheme="minorHAnsi"/>
          <w:b/>
          <w:sz w:val="28"/>
          <w:szCs w:val="28"/>
        </w:rPr>
      </w:pPr>
      <w:r w:rsidRPr="009807FE">
        <w:rPr>
          <w:rFonts w:cstheme="minorHAnsi"/>
          <w:b/>
          <w:sz w:val="28"/>
          <w:szCs w:val="28"/>
        </w:rPr>
        <w:lastRenderedPageBreak/>
        <w:t xml:space="preserve">Workshop on </w:t>
      </w:r>
      <w:r w:rsidR="001A01B9" w:rsidRPr="001A01B9">
        <w:rPr>
          <w:rFonts w:cstheme="minorHAnsi"/>
          <w:b/>
          <w:sz w:val="28"/>
          <w:szCs w:val="28"/>
        </w:rPr>
        <w:t>Community action for disaster resilience and climate change adaptation</w:t>
      </w:r>
    </w:p>
    <w:p w:rsidR="008236D0" w:rsidRDefault="00A2118D" w:rsidP="009807FE">
      <w:pPr>
        <w:spacing w:line="240" w:lineRule="auto"/>
        <w:jc w:val="center"/>
        <w:rPr>
          <w:rFonts w:cstheme="minorHAnsi"/>
          <w:b/>
        </w:rPr>
      </w:pPr>
      <w:r w:rsidRPr="009807FE">
        <w:rPr>
          <w:rFonts w:cstheme="minorHAnsi"/>
          <w:b/>
        </w:rPr>
        <w:t xml:space="preserve">Agenda 10 October </w:t>
      </w:r>
      <w:r w:rsidR="001C426D" w:rsidRPr="009807FE">
        <w:rPr>
          <w:rFonts w:cstheme="minorHAnsi"/>
          <w:b/>
        </w:rPr>
        <w:t>09.00-10.45</w:t>
      </w:r>
    </w:p>
    <w:p w:rsidR="001C426D" w:rsidRPr="008236D0" w:rsidRDefault="008236D0" w:rsidP="009807FE">
      <w:pPr>
        <w:spacing w:line="240" w:lineRule="auto"/>
        <w:jc w:val="center"/>
        <w:rPr>
          <w:rFonts w:cstheme="minorHAnsi"/>
          <w:b/>
        </w:rPr>
      </w:pPr>
      <w:r w:rsidRPr="008236D0">
        <w:rPr>
          <w:rFonts w:ascii="Verdana" w:hAnsi="Verdana"/>
          <w:color w:val="666666"/>
          <w:sz w:val="20"/>
          <w:szCs w:val="20"/>
        </w:rPr>
        <w:t xml:space="preserve"> </w:t>
      </w:r>
      <w:hyperlink r:id="rId9" w:tooltip="View Location Details" w:history="1">
        <w:r w:rsidRPr="008236D0">
          <w:rPr>
            <w:rFonts w:cstheme="minorHAnsi"/>
            <w:b/>
          </w:rPr>
          <w:t xml:space="preserve">Committee of the Regions, Jacques </w:t>
        </w:r>
        <w:proofErr w:type="spellStart"/>
        <w:r w:rsidRPr="008236D0">
          <w:rPr>
            <w:rFonts w:cstheme="minorHAnsi"/>
            <w:b/>
          </w:rPr>
          <w:t>Delors</w:t>
        </w:r>
        <w:proofErr w:type="spellEnd"/>
        <w:r w:rsidRPr="008236D0">
          <w:rPr>
            <w:rFonts w:cstheme="minorHAnsi"/>
            <w:b/>
          </w:rPr>
          <w:t>, Room 53</w:t>
        </w:r>
      </w:hyperlink>
    </w:p>
    <w:p w:rsidR="0069331E" w:rsidRPr="009807FE" w:rsidRDefault="0069331E" w:rsidP="00912F10">
      <w:pPr>
        <w:shd w:val="clear" w:color="auto" w:fill="FFFFFF" w:themeFill="background1"/>
        <w:tabs>
          <w:tab w:val="center" w:pos="4680"/>
        </w:tabs>
        <w:spacing w:line="240" w:lineRule="auto"/>
        <w:rPr>
          <w:rFonts w:cstheme="minorHAnsi"/>
        </w:rPr>
      </w:pPr>
    </w:p>
    <w:p w:rsidR="0069331E" w:rsidRPr="009807FE" w:rsidRDefault="0069331E" w:rsidP="00DC7442">
      <w:pPr>
        <w:spacing w:line="240" w:lineRule="auto"/>
        <w:ind w:left="1440" w:hanging="1440"/>
        <w:rPr>
          <w:rFonts w:cstheme="minorHAnsi"/>
        </w:rPr>
      </w:pPr>
      <w:r w:rsidRPr="009807FE">
        <w:rPr>
          <w:rFonts w:cstheme="minorHAnsi"/>
        </w:rPr>
        <w:t>09.00 – 09.1</w:t>
      </w:r>
      <w:r w:rsidR="00E67EE5" w:rsidRPr="009807FE">
        <w:rPr>
          <w:rFonts w:cstheme="minorHAnsi"/>
        </w:rPr>
        <w:t>0</w:t>
      </w:r>
      <w:r w:rsidRPr="009807FE">
        <w:rPr>
          <w:rFonts w:cstheme="minorHAnsi"/>
        </w:rPr>
        <w:t xml:space="preserve"> </w:t>
      </w:r>
      <w:r w:rsidRPr="009807FE">
        <w:rPr>
          <w:rFonts w:cstheme="minorHAnsi"/>
        </w:rPr>
        <w:tab/>
        <w:t>Introduction</w:t>
      </w:r>
      <w:r w:rsidR="00912F10">
        <w:rPr>
          <w:rFonts w:cstheme="minorHAnsi"/>
        </w:rPr>
        <w:t xml:space="preserve">, </w:t>
      </w:r>
      <w:r w:rsidR="00FF0CAE">
        <w:rPr>
          <w:rFonts w:cstheme="minorHAnsi"/>
        </w:rPr>
        <w:t xml:space="preserve">Ms. </w:t>
      </w:r>
      <w:r w:rsidRPr="009807FE">
        <w:rPr>
          <w:rFonts w:cstheme="minorHAnsi"/>
        </w:rPr>
        <w:t xml:space="preserve">Paola </w:t>
      </w:r>
      <w:proofErr w:type="spellStart"/>
      <w:r w:rsidRPr="009807FE">
        <w:rPr>
          <w:rFonts w:cstheme="minorHAnsi"/>
        </w:rPr>
        <w:t>Albrito</w:t>
      </w:r>
      <w:proofErr w:type="spellEnd"/>
      <w:r w:rsidR="00DC7442">
        <w:rPr>
          <w:rFonts w:cstheme="minorHAnsi"/>
        </w:rPr>
        <w:t>, Head UNISDR Regional Office for Europe</w:t>
      </w:r>
      <w:r w:rsidR="00FF0CAE">
        <w:rPr>
          <w:rFonts w:cstheme="minorHAnsi"/>
        </w:rPr>
        <w:t xml:space="preserve"> </w:t>
      </w:r>
      <w:r w:rsidR="00E67EE5" w:rsidRPr="009807FE">
        <w:rPr>
          <w:rFonts w:cstheme="minorHAnsi"/>
        </w:rPr>
        <w:t>/</w:t>
      </w:r>
      <w:r w:rsidR="00FF0CAE">
        <w:rPr>
          <w:rFonts w:cstheme="minorHAnsi"/>
        </w:rPr>
        <w:t xml:space="preserve"> Ms. </w:t>
      </w:r>
      <w:r w:rsidR="00E67EE5" w:rsidRPr="009807FE">
        <w:rPr>
          <w:rFonts w:cstheme="minorHAnsi"/>
        </w:rPr>
        <w:t>Rosario Bento</w:t>
      </w:r>
      <w:r w:rsidR="00DC7442">
        <w:rPr>
          <w:rFonts w:cstheme="minorHAnsi"/>
        </w:rPr>
        <w:t xml:space="preserve"> </w:t>
      </w:r>
      <w:proofErr w:type="spellStart"/>
      <w:r w:rsidR="00DC7442">
        <w:rPr>
          <w:rFonts w:cstheme="minorHAnsi"/>
        </w:rPr>
        <w:t>Pais</w:t>
      </w:r>
      <w:proofErr w:type="spellEnd"/>
      <w:r w:rsidR="00DC7442">
        <w:rPr>
          <w:rFonts w:cstheme="minorHAnsi"/>
        </w:rPr>
        <w:t xml:space="preserve">, </w:t>
      </w:r>
      <w:r w:rsidR="00DC7442">
        <w:rPr>
          <w:lang w:val="en"/>
        </w:rPr>
        <w:t>Head of Unit, DG CLIMA, Adaptation to Climate Change Unit</w:t>
      </w:r>
      <w:r w:rsidR="00DC7442">
        <w:rPr>
          <w:rFonts w:cstheme="minorHAnsi"/>
        </w:rPr>
        <w:t xml:space="preserve"> </w:t>
      </w:r>
    </w:p>
    <w:p w:rsidR="00E67EE5" w:rsidRPr="00076490" w:rsidRDefault="00E67EE5" w:rsidP="009807FE">
      <w:pPr>
        <w:spacing w:line="240" w:lineRule="auto"/>
        <w:ind w:left="1440" w:hanging="1440"/>
        <w:rPr>
          <w:rFonts w:cstheme="minorHAnsi"/>
          <w:i/>
        </w:rPr>
      </w:pPr>
      <w:r w:rsidRPr="009807FE">
        <w:rPr>
          <w:rFonts w:cstheme="minorHAnsi"/>
        </w:rPr>
        <w:t>09.10 –</w:t>
      </w:r>
      <w:r w:rsidR="009807FE">
        <w:rPr>
          <w:rFonts w:cstheme="minorHAnsi"/>
        </w:rPr>
        <w:t xml:space="preserve"> </w:t>
      </w:r>
      <w:r w:rsidR="00FF0CAE">
        <w:rPr>
          <w:rFonts w:cstheme="minorHAnsi"/>
        </w:rPr>
        <w:t>09</w:t>
      </w:r>
      <w:r w:rsidR="009807FE">
        <w:rPr>
          <w:rFonts w:cstheme="minorHAnsi"/>
        </w:rPr>
        <w:t>.30</w:t>
      </w:r>
      <w:r w:rsidR="009807FE">
        <w:rPr>
          <w:rFonts w:cstheme="minorHAnsi"/>
        </w:rPr>
        <w:tab/>
      </w:r>
      <w:r w:rsidR="001A01B9" w:rsidRPr="00076490">
        <w:rPr>
          <w:rFonts w:cstheme="minorHAnsi"/>
          <w:i/>
        </w:rPr>
        <w:t>C</w:t>
      </w:r>
      <w:r w:rsidR="009807FE" w:rsidRPr="00076490">
        <w:rPr>
          <w:rFonts w:cstheme="minorHAnsi"/>
          <w:i/>
        </w:rPr>
        <w:t xml:space="preserve">ommunity </w:t>
      </w:r>
      <w:proofErr w:type="gramStart"/>
      <w:r w:rsidR="001A01B9" w:rsidRPr="00076490">
        <w:rPr>
          <w:rFonts w:cstheme="minorHAnsi"/>
          <w:i/>
        </w:rPr>
        <w:t>action</w:t>
      </w:r>
      <w:proofErr w:type="gramEnd"/>
      <w:r w:rsidR="001A01B9" w:rsidRPr="00076490">
        <w:rPr>
          <w:rFonts w:cstheme="minorHAnsi"/>
          <w:i/>
        </w:rPr>
        <w:t xml:space="preserve"> </w:t>
      </w:r>
      <w:r w:rsidR="009807FE" w:rsidRPr="00076490">
        <w:rPr>
          <w:rFonts w:cstheme="minorHAnsi"/>
          <w:i/>
        </w:rPr>
        <w:t xml:space="preserve">in developing and implementing </w:t>
      </w:r>
      <w:r w:rsidR="001A01B9" w:rsidRPr="00076490">
        <w:rPr>
          <w:rFonts w:cstheme="minorHAnsi"/>
          <w:i/>
        </w:rPr>
        <w:t>disaster risk reduction and climate change adaptation</w:t>
      </w:r>
    </w:p>
    <w:p w:rsidR="009807FE" w:rsidRPr="009807FE" w:rsidRDefault="009807FE" w:rsidP="009807FE">
      <w:pPr>
        <w:spacing w:line="240" w:lineRule="auto"/>
        <w:ind w:left="1440"/>
        <w:rPr>
          <w:rFonts w:cstheme="minorHAnsi"/>
        </w:rPr>
      </w:pPr>
      <w:r w:rsidRPr="00912F10">
        <w:rPr>
          <w:rFonts w:cstheme="minorHAnsi"/>
          <w:i/>
        </w:rPr>
        <w:t xml:space="preserve">The City of </w:t>
      </w:r>
      <w:proofErr w:type="spellStart"/>
      <w:r w:rsidR="00E67EE5" w:rsidRPr="00912F10">
        <w:rPr>
          <w:rFonts w:cstheme="minorHAnsi"/>
          <w:i/>
        </w:rPr>
        <w:t>Ancona</w:t>
      </w:r>
      <w:proofErr w:type="spellEnd"/>
      <w:r w:rsidRPr="009807FE">
        <w:rPr>
          <w:rFonts w:cstheme="minorHAnsi"/>
        </w:rPr>
        <w:t xml:space="preserve">, Mr. Marco </w:t>
      </w:r>
      <w:proofErr w:type="spellStart"/>
      <w:r w:rsidRPr="009807FE">
        <w:rPr>
          <w:rFonts w:cstheme="minorHAnsi"/>
        </w:rPr>
        <w:t>Cardinaletti</w:t>
      </w:r>
      <w:proofErr w:type="spellEnd"/>
      <w:r w:rsidRPr="009807FE">
        <w:rPr>
          <w:rFonts w:cstheme="minorHAnsi"/>
        </w:rPr>
        <w:t>, Sustainable Development Manager, Environmental and EU Program Sector</w:t>
      </w:r>
    </w:p>
    <w:p w:rsidR="00E67EE5" w:rsidRPr="009807FE" w:rsidRDefault="009807FE" w:rsidP="00FF0CAE">
      <w:pPr>
        <w:spacing w:line="240" w:lineRule="auto"/>
        <w:ind w:left="1440"/>
        <w:rPr>
          <w:rFonts w:cstheme="minorHAnsi"/>
        </w:rPr>
      </w:pPr>
      <w:r w:rsidRPr="00912F10">
        <w:rPr>
          <w:rFonts w:cstheme="minorHAnsi"/>
          <w:i/>
        </w:rPr>
        <w:t xml:space="preserve">The City of </w:t>
      </w:r>
      <w:r w:rsidR="00E67EE5" w:rsidRPr="00912F10">
        <w:rPr>
          <w:rFonts w:cstheme="minorHAnsi"/>
          <w:i/>
        </w:rPr>
        <w:t>Nice</w:t>
      </w:r>
      <w:r w:rsidRPr="009807FE">
        <w:rPr>
          <w:rFonts w:cstheme="minorHAnsi"/>
        </w:rPr>
        <w:t xml:space="preserve">, Mr. Benoit </w:t>
      </w:r>
      <w:proofErr w:type="spellStart"/>
      <w:r w:rsidRPr="009807FE">
        <w:rPr>
          <w:rFonts w:cstheme="minorHAnsi"/>
        </w:rPr>
        <w:t>Kandel</w:t>
      </w:r>
      <w:proofErr w:type="spellEnd"/>
      <w:r w:rsidRPr="009807FE">
        <w:rPr>
          <w:rFonts w:cstheme="minorHAnsi"/>
        </w:rPr>
        <w:t xml:space="preserve">, </w:t>
      </w:r>
      <w:r w:rsidRPr="009807FE">
        <w:rPr>
          <w:rFonts w:cstheme="minorHAnsi"/>
          <w:color w:val="000000"/>
        </w:rPr>
        <w:t>First Deputy Mayor of Nice</w:t>
      </w:r>
      <w:r w:rsidR="00FF0CAE">
        <w:rPr>
          <w:rFonts w:cstheme="minorHAnsi"/>
          <w:color w:val="000000"/>
        </w:rPr>
        <w:t xml:space="preserve">, </w:t>
      </w:r>
      <w:r w:rsidR="00FF0CAE" w:rsidRPr="009807FE">
        <w:rPr>
          <w:rFonts w:cstheme="minorHAnsi"/>
        </w:rPr>
        <w:t xml:space="preserve">Ms. Sylvia </w:t>
      </w:r>
      <w:proofErr w:type="spellStart"/>
      <w:r w:rsidR="00FF0CAE" w:rsidRPr="009807FE">
        <w:rPr>
          <w:rFonts w:cstheme="minorHAnsi"/>
        </w:rPr>
        <w:t>Gahlin</w:t>
      </w:r>
      <w:proofErr w:type="spellEnd"/>
      <w:r w:rsidR="00FF0CAE" w:rsidRPr="009807FE">
        <w:rPr>
          <w:rFonts w:cstheme="minorHAnsi"/>
        </w:rPr>
        <w:t>, Technical Expert</w:t>
      </w:r>
    </w:p>
    <w:p w:rsidR="009807FE" w:rsidRPr="009807FE" w:rsidRDefault="00FF0CAE" w:rsidP="00912F10">
      <w:pPr>
        <w:spacing w:line="240" w:lineRule="auto"/>
        <w:rPr>
          <w:rFonts w:cstheme="minorHAnsi"/>
        </w:rPr>
      </w:pPr>
      <w:r>
        <w:rPr>
          <w:rFonts w:cstheme="minorHAnsi"/>
        </w:rPr>
        <w:t>09</w:t>
      </w:r>
      <w:r w:rsidR="009807FE">
        <w:rPr>
          <w:rFonts w:cstheme="minorHAnsi"/>
        </w:rPr>
        <w:t>.30 –</w:t>
      </w:r>
      <w:r>
        <w:rPr>
          <w:rFonts w:cstheme="minorHAnsi"/>
        </w:rPr>
        <w:t xml:space="preserve"> 09</w:t>
      </w:r>
      <w:r w:rsidR="009807FE">
        <w:rPr>
          <w:rFonts w:cstheme="minorHAnsi"/>
        </w:rPr>
        <w:t>.50</w:t>
      </w:r>
      <w:r w:rsidR="009807FE">
        <w:rPr>
          <w:rFonts w:cstheme="minorHAnsi"/>
        </w:rPr>
        <w:tab/>
      </w:r>
      <w:r w:rsidR="00E67EE5" w:rsidRPr="009807FE">
        <w:rPr>
          <w:rFonts w:cstheme="minorHAnsi"/>
        </w:rPr>
        <w:t>Discussion</w:t>
      </w:r>
    </w:p>
    <w:p w:rsidR="00912F10" w:rsidRDefault="00912F10" w:rsidP="001C2517">
      <w:pPr>
        <w:spacing w:line="240" w:lineRule="auto"/>
        <w:rPr>
          <w:rFonts w:cstheme="minorHAnsi"/>
        </w:rPr>
      </w:pPr>
    </w:p>
    <w:p w:rsidR="0069331E" w:rsidRDefault="00FF0CAE" w:rsidP="001C2517">
      <w:pPr>
        <w:spacing w:line="240" w:lineRule="auto"/>
        <w:rPr>
          <w:rFonts w:cstheme="minorHAnsi"/>
        </w:rPr>
      </w:pPr>
      <w:r>
        <w:rPr>
          <w:rFonts w:cstheme="minorHAnsi"/>
        </w:rPr>
        <w:t>09</w:t>
      </w:r>
      <w:r w:rsidR="008C363F" w:rsidRPr="009807FE">
        <w:rPr>
          <w:rFonts w:cstheme="minorHAnsi"/>
        </w:rPr>
        <w:t>.</w:t>
      </w:r>
      <w:r w:rsidR="009807FE">
        <w:rPr>
          <w:rFonts w:cstheme="minorHAnsi"/>
        </w:rPr>
        <w:t>5</w:t>
      </w:r>
      <w:r w:rsidR="00E67EE5" w:rsidRPr="009807FE">
        <w:rPr>
          <w:rFonts w:cstheme="minorHAnsi"/>
        </w:rPr>
        <w:t xml:space="preserve">0 - </w:t>
      </w:r>
      <w:r w:rsidR="008C363F" w:rsidRPr="009807FE">
        <w:rPr>
          <w:rFonts w:cstheme="minorHAnsi"/>
        </w:rPr>
        <w:t>10.</w:t>
      </w:r>
      <w:r w:rsidR="009807FE">
        <w:rPr>
          <w:rFonts w:cstheme="minorHAnsi"/>
        </w:rPr>
        <w:t>10</w:t>
      </w:r>
      <w:r w:rsidR="008C363F" w:rsidRPr="009807FE">
        <w:rPr>
          <w:rFonts w:cstheme="minorHAnsi"/>
        </w:rPr>
        <w:tab/>
      </w:r>
      <w:r w:rsidR="001A01B9" w:rsidRPr="00076490">
        <w:rPr>
          <w:rFonts w:cstheme="minorHAnsi"/>
          <w:i/>
        </w:rPr>
        <w:t xml:space="preserve">Raising </w:t>
      </w:r>
      <w:r w:rsidR="009807FE" w:rsidRPr="00076490">
        <w:rPr>
          <w:rFonts w:cstheme="minorHAnsi"/>
          <w:i/>
        </w:rPr>
        <w:t xml:space="preserve">awareness </w:t>
      </w:r>
      <w:r w:rsidR="001A01B9" w:rsidRPr="00076490">
        <w:rPr>
          <w:rFonts w:cstheme="minorHAnsi"/>
          <w:i/>
        </w:rPr>
        <w:t>towards risks and building resilience in a changing climate</w:t>
      </w:r>
    </w:p>
    <w:p w:rsidR="009807FE" w:rsidRDefault="009807FE" w:rsidP="001A01B9">
      <w:pPr>
        <w:spacing w:line="240" w:lineRule="auto"/>
        <w:ind w:left="1440"/>
        <w:rPr>
          <w:rFonts w:cstheme="minorHAnsi"/>
        </w:rPr>
      </w:pPr>
      <w:r w:rsidRPr="00912F10">
        <w:rPr>
          <w:rFonts w:cstheme="minorHAnsi"/>
          <w:i/>
        </w:rPr>
        <w:t>The City of Copenhagen</w:t>
      </w:r>
      <w:r>
        <w:rPr>
          <w:rFonts w:cstheme="minorHAnsi"/>
        </w:rPr>
        <w:t xml:space="preserve">, Ms. </w:t>
      </w:r>
      <w:proofErr w:type="spellStart"/>
      <w:r>
        <w:rPr>
          <w:rFonts w:cstheme="minorHAnsi"/>
        </w:rPr>
        <w:t>Lykke</w:t>
      </w:r>
      <w:proofErr w:type="spellEnd"/>
      <w:r>
        <w:rPr>
          <w:rFonts w:cstheme="minorHAnsi"/>
        </w:rPr>
        <w:t xml:space="preserve"> </w:t>
      </w:r>
      <w:proofErr w:type="spellStart"/>
      <w:r>
        <w:rPr>
          <w:rFonts w:cstheme="minorHAnsi"/>
        </w:rPr>
        <w:t>Leonardsen</w:t>
      </w:r>
      <w:proofErr w:type="spellEnd"/>
      <w:r>
        <w:rPr>
          <w:rFonts w:cstheme="minorHAnsi"/>
        </w:rPr>
        <w:t>, Head of Strategy</w:t>
      </w:r>
      <w:r w:rsidR="001A01B9">
        <w:rPr>
          <w:rFonts w:cstheme="minorHAnsi"/>
        </w:rPr>
        <w:t>, Center for Park and Nature</w:t>
      </w:r>
      <w:r w:rsidR="00C7218B">
        <w:rPr>
          <w:rFonts w:cstheme="minorHAnsi"/>
        </w:rPr>
        <w:t xml:space="preserve"> </w:t>
      </w:r>
    </w:p>
    <w:p w:rsidR="003939EE" w:rsidRDefault="003939EE" w:rsidP="003939EE">
      <w:pPr>
        <w:spacing w:line="240" w:lineRule="auto"/>
        <w:ind w:left="1440"/>
        <w:rPr>
          <w:rFonts w:cstheme="minorHAnsi"/>
        </w:rPr>
      </w:pPr>
      <w:proofErr w:type="spellStart"/>
      <w:r>
        <w:rPr>
          <w:rFonts w:cstheme="minorHAnsi"/>
          <w:i/>
        </w:rPr>
        <w:t>AlpS</w:t>
      </w:r>
      <w:proofErr w:type="spellEnd"/>
      <w:r>
        <w:rPr>
          <w:rFonts w:cstheme="minorHAnsi"/>
          <w:i/>
        </w:rPr>
        <w:t xml:space="preserve"> -</w:t>
      </w:r>
      <w:r>
        <w:t xml:space="preserve"> Centre for Climate Change Adaptation Technologies, City of</w:t>
      </w:r>
      <w:r>
        <w:rPr>
          <w:rFonts w:cstheme="minorHAnsi"/>
        </w:rPr>
        <w:t xml:space="preserve"> </w:t>
      </w:r>
      <w:proofErr w:type="spellStart"/>
      <w:r>
        <w:rPr>
          <w:rFonts w:cstheme="minorHAnsi"/>
        </w:rPr>
        <w:t>Lienz</w:t>
      </w:r>
      <w:proofErr w:type="spellEnd"/>
      <w:r>
        <w:rPr>
          <w:rFonts w:cstheme="minorHAnsi"/>
        </w:rPr>
        <w:t xml:space="preserve">, Province of Tyrol, Mr. Andreas </w:t>
      </w:r>
      <w:proofErr w:type="spellStart"/>
      <w:r>
        <w:rPr>
          <w:rFonts w:cstheme="minorHAnsi"/>
        </w:rPr>
        <w:t>Koler</w:t>
      </w:r>
      <w:proofErr w:type="spellEnd"/>
      <w:r>
        <w:rPr>
          <w:rFonts w:cstheme="minorHAnsi"/>
        </w:rPr>
        <w:t xml:space="preserve">, </w:t>
      </w:r>
      <w:r>
        <w:t>Chief Risk Analyst</w:t>
      </w:r>
    </w:p>
    <w:p w:rsidR="00E67EE5" w:rsidRPr="009807FE" w:rsidRDefault="009807FE" w:rsidP="001C2517">
      <w:pPr>
        <w:spacing w:line="240" w:lineRule="auto"/>
        <w:rPr>
          <w:rFonts w:cstheme="minorHAnsi"/>
        </w:rPr>
      </w:pPr>
      <w:r>
        <w:rPr>
          <w:rFonts w:cstheme="minorHAnsi"/>
        </w:rPr>
        <w:t>10.10 - 10.30</w:t>
      </w:r>
      <w:r w:rsidR="00912F10">
        <w:rPr>
          <w:rFonts w:cstheme="minorHAnsi"/>
        </w:rPr>
        <w:t xml:space="preserve"> </w:t>
      </w:r>
      <w:r w:rsidR="00912F10">
        <w:rPr>
          <w:rFonts w:cstheme="minorHAnsi"/>
        </w:rPr>
        <w:tab/>
        <w:t>Discussions</w:t>
      </w:r>
    </w:p>
    <w:p w:rsidR="00912F10" w:rsidRDefault="00912F10" w:rsidP="001C2517">
      <w:pPr>
        <w:spacing w:line="240" w:lineRule="auto"/>
        <w:rPr>
          <w:rFonts w:cstheme="minorHAnsi"/>
        </w:rPr>
      </w:pPr>
    </w:p>
    <w:p w:rsidR="00A2118D" w:rsidRDefault="00E67EE5" w:rsidP="001C2517">
      <w:pPr>
        <w:spacing w:line="240" w:lineRule="auto"/>
        <w:rPr>
          <w:rFonts w:cstheme="minorHAnsi"/>
        </w:rPr>
      </w:pPr>
      <w:r w:rsidRPr="009807FE">
        <w:rPr>
          <w:rFonts w:cstheme="minorHAnsi"/>
        </w:rPr>
        <w:t>10.15-10.30</w:t>
      </w:r>
      <w:r w:rsidRPr="009807FE">
        <w:rPr>
          <w:rFonts w:cstheme="minorHAnsi"/>
        </w:rPr>
        <w:tab/>
      </w:r>
      <w:r w:rsidRPr="00912F10">
        <w:rPr>
          <w:rFonts w:cstheme="minorHAnsi"/>
          <w:i/>
        </w:rPr>
        <w:t>ICLEI</w:t>
      </w:r>
      <w:r w:rsidR="00912F10">
        <w:rPr>
          <w:rFonts w:cstheme="minorHAnsi"/>
        </w:rPr>
        <w:t xml:space="preserve">, </w:t>
      </w:r>
      <w:r w:rsidR="00FF0CAE">
        <w:rPr>
          <w:rFonts w:cstheme="minorHAnsi"/>
        </w:rPr>
        <w:t xml:space="preserve">Mr. </w:t>
      </w:r>
      <w:proofErr w:type="spellStart"/>
      <w:r w:rsidRPr="009807FE">
        <w:rPr>
          <w:rFonts w:cstheme="minorHAnsi"/>
        </w:rPr>
        <w:t>Holger</w:t>
      </w:r>
      <w:proofErr w:type="spellEnd"/>
      <w:r w:rsidRPr="009807FE">
        <w:rPr>
          <w:rFonts w:cstheme="minorHAnsi"/>
        </w:rPr>
        <w:t xml:space="preserve"> </w:t>
      </w:r>
      <w:proofErr w:type="spellStart"/>
      <w:r w:rsidRPr="009807FE">
        <w:rPr>
          <w:rFonts w:cstheme="minorHAnsi"/>
        </w:rPr>
        <w:t>Robrecht</w:t>
      </w:r>
      <w:proofErr w:type="spellEnd"/>
      <w:r w:rsidR="00912F10">
        <w:rPr>
          <w:rFonts w:cstheme="minorHAnsi"/>
        </w:rPr>
        <w:t xml:space="preserve">, </w:t>
      </w:r>
      <w:r w:rsidR="00912F10" w:rsidRPr="009807FE">
        <w:rPr>
          <w:rFonts w:cstheme="minorHAnsi"/>
        </w:rPr>
        <w:t>Director, Sustainability Management</w:t>
      </w:r>
      <w:r w:rsidR="001A01B9">
        <w:rPr>
          <w:rFonts w:cstheme="minorHAnsi"/>
        </w:rPr>
        <w:t xml:space="preserve"> Division</w:t>
      </w:r>
    </w:p>
    <w:p w:rsidR="003939EE" w:rsidRDefault="003939EE" w:rsidP="003939EE">
      <w:pPr>
        <w:spacing w:line="240" w:lineRule="auto"/>
        <w:ind w:left="1440"/>
        <w:rPr>
          <w:rFonts w:cstheme="minorHAnsi"/>
        </w:rPr>
      </w:pPr>
      <w:r w:rsidRPr="003939EE">
        <w:rPr>
          <w:i/>
        </w:rPr>
        <w:t>Basilicata Region</w:t>
      </w:r>
      <w:r>
        <w:t xml:space="preserve">, </w:t>
      </w:r>
      <w:r>
        <w:rPr>
          <w:rFonts w:cstheme="minorHAnsi"/>
        </w:rPr>
        <w:t xml:space="preserve">Mr. Giuseppe </w:t>
      </w:r>
      <w:proofErr w:type="spellStart"/>
      <w:r>
        <w:rPr>
          <w:rFonts w:cstheme="minorHAnsi"/>
        </w:rPr>
        <w:t>Guarino</w:t>
      </w:r>
      <w:proofErr w:type="spellEnd"/>
      <w:r>
        <w:rPr>
          <w:rFonts w:cstheme="minorHAnsi"/>
        </w:rPr>
        <w:t xml:space="preserve">, Head of Training, </w:t>
      </w:r>
      <w:proofErr w:type="spellStart"/>
      <w:r>
        <w:rPr>
          <w:rFonts w:cstheme="minorHAnsi"/>
        </w:rPr>
        <w:t>Gruppo</w:t>
      </w:r>
      <w:proofErr w:type="spellEnd"/>
      <w:r>
        <w:rPr>
          <w:rFonts w:cstheme="minorHAnsi"/>
        </w:rPr>
        <w:t xml:space="preserve"> </w:t>
      </w:r>
      <w:proofErr w:type="spellStart"/>
      <w:r>
        <w:rPr>
          <w:rFonts w:cstheme="minorHAnsi"/>
        </w:rPr>
        <w:t>Lucano</w:t>
      </w:r>
      <w:proofErr w:type="spellEnd"/>
      <w:r>
        <w:rPr>
          <w:rFonts w:cstheme="minorHAnsi"/>
        </w:rPr>
        <w:t xml:space="preserve">, </w:t>
      </w:r>
      <w:proofErr w:type="spellStart"/>
      <w:r>
        <w:rPr>
          <w:rFonts w:cstheme="minorHAnsi"/>
        </w:rPr>
        <w:t>Assocation</w:t>
      </w:r>
      <w:proofErr w:type="spellEnd"/>
      <w:r>
        <w:rPr>
          <w:rFonts w:cstheme="minorHAnsi"/>
        </w:rPr>
        <w:t xml:space="preserve"> of the Italian National Civil Protection</w:t>
      </w:r>
    </w:p>
    <w:p w:rsidR="00A2118D" w:rsidRPr="009807FE" w:rsidRDefault="00E67EE5" w:rsidP="001C2517">
      <w:pPr>
        <w:spacing w:line="240" w:lineRule="auto"/>
        <w:rPr>
          <w:rFonts w:cstheme="minorHAnsi"/>
        </w:rPr>
      </w:pPr>
      <w:r w:rsidRPr="009807FE">
        <w:rPr>
          <w:rFonts w:cstheme="minorHAnsi"/>
        </w:rPr>
        <w:t>10.30-10.45</w:t>
      </w:r>
      <w:r w:rsidRPr="009807FE">
        <w:rPr>
          <w:rFonts w:cstheme="minorHAnsi"/>
        </w:rPr>
        <w:tab/>
      </w:r>
      <w:r w:rsidR="00912F10">
        <w:rPr>
          <w:rFonts w:cstheme="minorHAnsi"/>
        </w:rPr>
        <w:t xml:space="preserve">Summary of discussions, </w:t>
      </w:r>
      <w:r w:rsidR="001A01B9">
        <w:rPr>
          <w:rFonts w:cstheme="minorHAnsi"/>
        </w:rPr>
        <w:t>Chair</w:t>
      </w:r>
      <w:r w:rsidRPr="009807FE">
        <w:rPr>
          <w:rFonts w:cstheme="minorHAnsi"/>
        </w:rPr>
        <w:tab/>
      </w:r>
    </w:p>
    <w:p w:rsidR="00A2118D" w:rsidRDefault="00A2118D" w:rsidP="00A2118D">
      <w:pPr>
        <w:pStyle w:val="ListParagraph"/>
        <w:numPr>
          <w:ilvl w:val="0"/>
          <w:numId w:val="1"/>
        </w:numPr>
        <w:spacing w:line="240" w:lineRule="auto"/>
        <w:rPr>
          <w:rFonts w:cstheme="minorHAnsi"/>
        </w:rPr>
      </w:pPr>
      <w:r w:rsidRPr="009807FE">
        <w:rPr>
          <w:rFonts w:cstheme="minorHAnsi"/>
        </w:rPr>
        <w:t>Chair: Ms</w:t>
      </w:r>
      <w:r w:rsidR="00706FF8" w:rsidRPr="009807FE">
        <w:rPr>
          <w:rFonts w:cstheme="minorHAnsi"/>
        </w:rPr>
        <w:t>.</w:t>
      </w:r>
      <w:r w:rsidRPr="009807FE">
        <w:rPr>
          <w:rFonts w:cstheme="minorHAnsi"/>
        </w:rPr>
        <w:t xml:space="preserve"> Paola </w:t>
      </w:r>
      <w:proofErr w:type="spellStart"/>
      <w:r w:rsidRPr="009807FE">
        <w:rPr>
          <w:rFonts w:cstheme="minorHAnsi"/>
        </w:rPr>
        <w:t>Albrito</w:t>
      </w:r>
      <w:proofErr w:type="spellEnd"/>
      <w:r w:rsidRPr="009807FE">
        <w:rPr>
          <w:rFonts w:cstheme="minorHAnsi"/>
        </w:rPr>
        <w:t xml:space="preserve">, Head UNISDR Regional Office for Europe </w:t>
      </w:r>
    </w:p>
    <w:p w:rsidR="00DC7442" w:rsidRPr="00580E1B" w:rsidRDefault="00DC7442" w:rsidP="00A2118D">
      <w:pPr>
        <w:pStyle w:val="ListParagraph"/>
        <w:numPr>
          <w:ilvl w:val="0"/>
          <w:numId w:val="1"/>
        </w:numPr>
        <w:spacing w:line="240" w:lineRule="auto"/>
        <w:rPr>
          <w:rFonts w:cstheme="minorHAnsi"/>
        </w:rPr>
      </w:pPr>
      <w:proofErr w:type="spellStart"/>
      <w:r>
        <w:rPr>
          <w:rFonts w:cstheme="minorHAnsi"/>
        </w:rPr>
        <w:t>Ms</w:t>
      </w:r>
      <w:proofErr w:type="spellEnd"/>
      <w:r>
        <w:rPr>
          <w:rFonts w:cstheme="minorHAnsi"/>
        </w:rPr>
        <w:t xml:space="preserve"> </w:t>
      </w:r>
      <w:r w:rsidRPr="00580E1B">
        <w:rPr>
          <w:rFonts w:cstheme="minorHAnsi"/>
        </w:rPr>
        <w:t xml:space="preserve">Rosario Bento </w:t>
      </w:r>
      <w:proofErr w:type="spellStart"/>
      <w:r w:rsidRPr="00580E1B">
        <w:rPr>
          <w:rFonts w:cstheme="minorHAnsi"/>
        </w:rPr>
        <w:t>Pais</w:t>
      </w:r>
      <w:proofErr w:type="spellEnd"/>
      <w:r w:rsidRPr="00580E1B">
        <w:rPr>
          <w:rFonts w:cstheme="minorHAnsi"/>
        </w:rPr>
        <w:t xml:space="preserve">, </w:t>
      </w:r>
      <w:r w:rsidRPr="00580E1B">
        <w:rPr>
          <w:rFonts w:cstheme="minorHAnsi"/>
          <w:lang w:val="en"/>
        </w:rPr>
        <w:t>Head of Unit, DG CLIMA, Adaptation to Climate Change Unit</w:t>
      </w:r>
      <w:r w:rsidR="009D6032" w:rsidRPr="00580E1B">
        <w:rPr>
          <w:rFonts w:cstheme="minorHAnsi"/>
          <w:lang w:val="en"/>
        </w:rPr>
        <w:t xml:space="preserve"> </w:t>
      </w:r>
    </w:p>
    <w:p w:rsidR="00580E1B" w:rsidRPr="00580E1B" w:rsidRDefault="00580E1B" w:rsidP="00706FF8">
      <w:pPr>
        <w:pStyle w:val="ListParagraph"/>
        <w:numPr>
          <w:ilvl w:val="0"/>
          <w:numId w:val="1"/>
        </w:numPr>
        <w:spacing w:line="240" w:lineRule="auto"/>
        <w:rPr>
          <w:rFonts w:cstheme="minorHAnsi"/>
        </w:rPr>
      </w:pPr>
      <w:r w:rsidRPr="00580E1B">
        <w:rPr>
          <w:rFonts w:cstheme="minorHAnsi"/>
        </w:rPr>
        <w:t xml:space="preserve">Mr. Giuseppe </w:t>
      </w:r>
      <w:proofErr w:type="spellStart"/>
      <w:r w:rsidRPr="00580E1B">
        <w:rPr>
          <w:rFonts w:cstheme="minorHAnsi"/>
        </w:rPr>
        <w:t>Guarino</w:t>
      </w:r>
      <w:proofErr w:type="spellEnd"/>
      <w:r w:rsidRPr="00580E1B">
        <w:rPr>
          <w:rFonts w:cstheme="minorHAnsi"/>
        </w:rPr>
        <w:t xml:space="preserve">, </w:t>
      </w:r>
      <w:r w:rsidR="00467632">
        <w:rPr>
          <w:rFonts w:ascii="Calibri" w:hAnsi="Calibri" w:cs="Calibri"/>
          <w:color w:val="000000"/>
        </w:rPr>
        <w:t xml:space="preserve">Head of Training, </w:t>
      </w:r>
      <w:proofErr w:type="spellStart"/>
      <w:r w:rsidR="00467632">
        <w:rPr>
          <w:rFonts w:ascii="Calibri" w:hAnsi="Calibri" w:cs="Calibri"/>
          <w:color w:val="000000"/>
        </w:rPr>
        <w:t>Gruppo</w:t>
      </w:r>
      <w:proofErr w:type="spellEnd"/>
      <w:r w:rsidR="00467632">
        <w:rPr>
          <w:rFonts w:ascii="Calibri" w:hAnsi="Calibri" w:cs="Calibri"/>
          <w:color w:val="000000"/>
        </w:rPr>
        <w:t xml:space="preserve"> </w:t>
      </w:r>
      <w:proofErr w:type="spellStart"/>
      <w:r w:rsidR="00467632">
        <w:rPr>
          <w:rFonts w:ascii="Calibri" w:hAnsi="Calibri" w:cs="Calibri"/>
          <w:color w:val="000000"/>
        </w:rPr>
        <w:t>Lucano</w:t>
      </w:r>
      <w:proofErr w:type="spellEnd"/>
      <w:r w:rsidR="00467632">
        <w:rPr>
          <w:rFonts w:ascii="Calibri" w:hAnsi="Calibri" w:cs="Calibri"/>
          <w:color w:val="000000"/>
        </w:rPr>
        <w:t xml:space="preserve"> - Association of Italian Civil Protection </w:t>
      </w:r>
    </w:p>
    <w:p w:rsidR="00706FF8" w:rsidRPr="00580E1B" w:rsidRDefault="00706FF8" w:rsidP="00706FF8">
      <w:pPr>
        <w:pStyle w:val="ListParagraph"/>
        <w:numPr>
          <w:ilvl w:val="0"/>
          <w:numId w:val="1"/>
        </w:numPr>
        <w:spacing w:line="240" w:lineRule="auto"/>
        <w:rPr>
          <w:rFonts w:cstheme="minorHAnsi"/>
        </w:rPr>
      </w:pPr>
      <w:r w:rsidRPr="00580E1B">
        <w:rPr>
          <w:rFonts w:cstheme="minorHAnsi"/>
          <w:color w:val="000000"/>
        </w:rPr>
        <w:t xml:space="preserve">Mr. Benoit </w:t>
      </w:r>
      <w:proofErr w:type="spellStart"/>
      <w:r w:rsidRPr="00580E1B">
        <w:rPr>
          <w:rFonts w:cstheme="minorHAnsi"/>
          <w:color w:val="000000"/>
        </w:rPr>
        <w:t>Kandel</w:t>
      </w:r>
      <w:proofErr w:type="spellEnd"/>
      <w:r w:rsidRPr="00580E1B">
        <w:rPr>
          <w:rFonts w:cstheme="minorHAnsi"/>
          <w:color w:val="000000"/>
        </w:rPr>
        <w:t>, First Deputy Mayor of Nice</w:t>
      </w:r>
      <w:r w:rsidRPr="00580E1B">
        <w:rPr>
          <w:rFonts w:cstheme="minorHAnsi"/>
        </w:rPr>
        <w:t xml:space="preserve">, Ms. Sylvia </w:t>
      </w:r>
      <w:proofErr w:type="spellStart"/>
      <w:r w:rsidRPr="00580E1B">
        <w:rPr>
          <w:rFonts w:cstheme="minorHAnsi"/>
        </w:rPr>
        <w:t>Gahlin</w:t>
      </w:r>
      <w:proofErr w:type="spellEnd"/>
      <w:r w:rsidRPr="00580E1B">
        <w:rPr>
          <w:rFonts w:cstheme="minorHAnsi"/>
        </w:rPr>
        <w:t>, Technical Expert, Nice, France</w:t>
      </w:r>
    </w:p>
    <w:p w:rsidR="00706FF8" w:rsidRPr="009807FE" w:rsidRDefault="00706FF8" w:rsidP="00706FF8">
      <w:pPr>
        <w:pStyle w:val="ListParagraph"/>
        <w:numPr>
          <w:ilvl w:val="0"/>
          <w:numId w:val="1"/>
        </w:numPr>
        <w:spacing w:line="240" w:lineRule="auto"/>
        <w:rPr>
          <w:rFonts w:cstheme="minorHAnsi"/>
        </w:rPr>
      </w:pPr>
      <w:r w:rsidRPr="009807FE">
        <w:rPr>
          <w:rFonts w:cstheme="minorHAnsi"/>
        </w:rPr>
        <w:t xml:space="preserve">Mr. </w:t>
      </w:r>
      <w:proofErr w:type="spellStart"/>
      <w:r w:rsidRPr="009807FE">
        <w:rPr>
          <w:rFonts w:cstheme="minorHAnsi"/>
        </w:rPr>
        <w:t>Holger</w:t>
      </w:r>
      <w:proofErr w:type="spellEnd"/>
      <w:r w:rsidRPr="009807FE">
        <w:rPr>
          <w:rFonts w:cstheme="minorHAnsi"/>
        </w:rPr>
        <w:t xml:space="preserve"> </w:t>
      </w:r>
      <w:proofErr w:type="spellStart"/>
      <w:r w:rsidRPr="009807FE">
        <w:rPr>
          <w:rFonts w:cstheme="minorHAnsi"/>
        </w:rPr>
        <w:t>Robrecht</w:t>
      </w:r>
      <w:proofErr w:type="spellEnd"/>
      <w:r w:rsidRPr="009807FE">
        <w:rPr>
          <w:rFonts w:cstheme="minorHAnsi"/>
        </w:rPr>
        <w:t xml:space="preserve">, Director, Sustainability Management, ICLEI Europe </w:t>
      </w:r>
    </w:p>
    <w:p w:rsidR="00706FF8" w:rsidRPr="009807FE" w:rsidRDefault="00706FF8" w:rsidP="00706FF8">
      <w:pPr>
        <w:pStyle w:val="ListParagraph"/>
        <w:numPr>
          <w:ilvl w:val="0"/>
          <w:numId w:val="1"/>
        </w:numPr>
        <w:spacing w:line="240" w:lineRule="auto"/>
        <w:rPr>
          <w:rFonts w:cstheme="minorHAnsi"/>
        </w:rPr>
      </w:pPr>
      <w:r w:rsidRPr="009807FE">
        <w:rPr>
          <w:rFonts w:cstheme="minorHAnsi"/>
        </w:rPr>
        <w:t xml:space="preserve">Ms. </w:t>
      </w:r>
      <w:proofErr w:type="spellStart"/>
      <w:r w:rsidRPr="009807FE">
        <w:rPr>
          <w:rFonts w:cstheme="minorHAnsi"/>
        </w:rPr>
        <w:t>Lykke</w:t>
      </w:r>
      <w:proofErr w:type="spellEnd"/>
      <w:r w:rsidRPr="009807FE">
        <w:rPr>
          <w:rFonts w:cstheme="minorHAnsi"/>
        </w:rPr>
        <w:t xml:space="preserve"> </w:t>
      </w:r>
      <w:proofErr w:type="spellStart"/>
      <w:r w:rsidRPr="009807FE">
        <w:rPr>
          <w:rFonts w:cstheme="minorHAnsi"/>
        </w:rPr>
        <w:t>Leonardsen</w:t>
      </w:r>
      <w:proofErr w:type="spellEnd"/>
      <w:r w:rsidRPr="009807FE">
        <w:rPr>
          <w:rFonts w:cstheme="minorHAnsi"/>
        </w:rPr>
        <w:t>, Head of Strategy, Copenhagen, Denmark</w:t>
      </w:r>
    </w:p>
    <w:p w:rsidR="00BF13F9" w:rsidRDefault="00A2118D" w:rsidP="009972C1">
      <w:pPr>
        <w:pStyle w:val="ListParagraph"/>
        <w:numPr>
          <w:ilvl w:val="0"/>
          <w:numId w:val="1"/>
        </w:numPr>
        <w:spacing w:line="240" w:lineRule="auto"/>
        <w:rPr>
          <w:rFonts w:cstheme="minorHAnsi"/>
        </w:rPr>
      </w:pPr>
      <w:r w:rsidRPr="009972C1">
        <w:rPr>
          <w:rFonts w:cstheme="minorHAnsi"/>
        </w:rPr>
        <w:t xml:space="preserve">Mr. Marco </w:t>
      </w:r>
      <w:proofErr w:type="spellStart"/>
      <w:r w:rsidRPr="009972C1">
        <w:rPr>
          <w:rFonts w:cstheme="minorHAnsi"/>
        </w:rPr>
        <w:t>Cardinaletti</w:t>
      </w:r>
      <w:proofErr w:type="spellEnd"/>
      <w:r w:rsidRPr="009972C1">
        <w:rPr>
          <w:rFonts w:cstheme="minorHAnsi"/>
        </w:rPr>
        <w:t xml:space="preserve">, </w:t>
      </w:r>
      <w:proofErr w:type="spellStart"/>
      <w:r w:rsidRPr="009972C1">
        <w:rPr>
          <w:rFonts w:cstheme="minorHAnsi"/>
        </w:rPr>
        <w:t>Programme</w:t>
      </w:r>
      <w:proofErr w:type="spellEnd"/>
      <w:r w:rsidRPr="009972C1">
        <w:rPr>
          <w:rFonts w:cstheme="minorHAnsi"/>
        </w:rPr>
        <w:t xml:space="preserve"> Manager, </w:t>
      </w:r>
      <w:proofErr w:type="spellStart"/>
      <w:r w:rsidRPr="009972C1">
        <w:rPr>
          <w:rFonts w:cstheme="minorHAnsi"/>
        </w:rPr>
        <w:t>Ancona</w:t>
      </w:r>
      <w:proofErr w:type="spellEnd"/>
      <w:r w:rsidRPr="009972C1">
        <w:rPr>
          <w:rFonts w:cstheme="minorHAnsi"/>
        </w:rPr>
        <w:t>, Italy</w:t>
      </w:r>
    </w:p>
    <w:p w:rsidR="004C4747" w:rsidRPr="004C4747" w:rsidRDefault="004C4747" w:rsidP="004C4747">
      <w:pPr>
        <w:pStyle w:val="ListParagraph"/>
        <w:numPr>
          <w:ilvl w:val="0"/>
          <w:numId w:val="1"/>
        </w:numPr>
        <w:spacing w:line="240" w:lineRule="auto"/>
        <w:rPr>
          <w:rFonts w:cstheme="minorHAnsi"/>
        </w:rPr>
      </w:pPr>
      <w:r w:rsidRPr="004C4747">
        <w:rPr>
          <w:rFonts w:cstheme="minorHAnsi"/>
        </w:rPr>
        <w:t xml:space="preserve">Mr. Andreas </w:t>
      </w:r>
      <w:proofErr w:type="spellStart"/>
      <w:r w:rsidRPr="004C4747">
        <w:rPr>
          <w:rFonts w:cstheme="minorHAnsi"/>
        </w:rPr>
        <w:t>Koler</w:t>
      </w:r>
      <w:proofErr w:type="spellEnd"/>
      <w:r w:rsidRPr="004C4747">
        <w:rPr>
          <w:rFonts w:cstheme="minorHAnsi"/>
        </w:rPr>
        <w:t>,</w:t>
      </w:r>
      <w:r w:rsidRPr="00307B83">
        <w:t xml:space="preserve"> </w:t>
      </w:r>
      <w:r>
        <w:t>Chief Risk Analyst</w:t>
      </w:r>
      <w:r w:rsidRPr="004C4747">
        <w:rPr>
          <w:rFonts w:cstheme="minorHAnsi"/>
        </w:rPr>
        <w:t>,</w:t>
      </w:r>
      <w:r w:rsidRPr="00307B83">
        <w:t xml:space="preserve"> </w:t>
      </w:r>
      <w:proofErr w:type="spellStart"/>
      <w:r>
        <w:t>AlpS</w:t>
      </w:r>
      <w:proofErr w:type="spellEnd"/>
      <w:r>
        <w:t xml:space="preserve"> - Centre for Climate Change Adaptation Technologies, City of</w:t>
      </w:r>
      <w:r w:rsidRPr="004C4747">
        <w:rPr>
          <w:rFonts w:cstheme="minorHAnsi"/>
        </w:rPr>
        <w:t xml:space="preserve"> </w:t>
      </w:r>
      <w:proofErr w:type="spellStart"/>
      <w:r w:rsidRPr="004C4747">
        <w:rPr>
          <w:rFonts w:cstheme="minorHAnsi"/>
        </w:rPr>
        <w:t>Lienz</w:t>
      </w:r>
      <w:proofErr w:type="spellEnd"/>
      <w:r w:rsidRPr="004C4747">
        <w:rPr>
          <w:rFonts w:cstheme="minorHAnsi"/>
        </w:rPr>
        <w:t xml:space="preserve">, Province of Tyrol, Austria </w:t>
      </w:r>
    </w:p>
    <w:sectPr w:rsidR="004C4747" w:rsidRPr="004C4747" w:rsidSect="001C426D">
      <w:footerReference w:type="default" r:id="rId1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2C1" w:rsidRDefault="009972C1" w:rsidP="001F60F4">
      <w:pPr>
        <w:spacing w:after="0" w:line="240" w:lineRule="auto"/>
      </w:pPr>
      <w:r>
        <w:separator/>
      </w:r>
    </w:p>
  </w:endnote>
  <w:endnote w:type="continuationSeparator" w:id="0">
    <w:p w:rsidR="009972C1" w:rsidRDefault="009972C1" w:rsidP="001F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2C1" w:rsidRDefault="009972C1">
    <w:pPr>
      <w:pStyle w:val="Footer"/>
    </w:pPr>
    <w:r>
      <w:rPr>
        <w:noProof/>
      </w:rPr>
      <w:drawing>
        <wp:anchor distT="0" distB="0" distL="114300" distR="114300" simplePos="0" relativeHeight="251660288" behindDoc="0" locked="0" layoutInCell="1" allowOverlap="1" wp14:anchorId="23F4B63A" wp14:editId="7DFF9101">
          <wp:simplePos x="0" y="0"/>
          <wp:positionH relativeFrom="column">
            <wp:posOffset>4927600</wp:posOffset>
          </wp:positionH>
          <wp:positionV relativeFrom="paragraph">
            <wp:posOffset>-96268</wp:posOffset>
          </wp:positionV>
          <wp:extent cx="1219200" cy="869950"/>
          <wp:effectExtent l="0" t="0" r="0" b="6350"/>
          <wp:wrapNone/>
          <wp:docPr id="6" name="Picture 6" descr="logo_european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european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985F2DB" wp14:editId="22C2BDB6">
          <wp:extent cx="1527175" cy="509270"/>
          <wp:effectExtent l="0" t="0" r="0" b="5080"/>
          <wp:docPr id="3" name="Picture 3" descr="20120601_Final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0601_Final_Englis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7175" cy="50927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1B8B765A" wp14:editId="50480E18">
          <wp:simplePos x="0" y="0"/>
          <wp:positionH relativeFrom="column">
            <wp:posOffset>1154430</wp:posOffset>
          </wp:positionH>
          <wp:positionV relativeFrom="paragraph">
            <wp:posOffset>9135110</wp:posOffset>
          </wp:positionV>
          <wp:extent cx="624205" cy="800100"/>
          <wp:effectExtent l="0" t="0" r="4445" b="0"/>
          <wp:wrapNone/>
          <wp:docPr id="4" name="Picture 4" descr="C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4205" cy="800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7519FC8" wp14:editId="116BBF89">
          <wp:simplePos x="0" y="0"/>
          <wp:positionH relativeFrom="column">
            <wp:posOffset>1143000</wp:posOffset>
          </wp:positionH>
          <wp:positionV relativeFrom="paragraph">
            <wp:posOffset>9015730</wp:posOffset>
          </wp:positionV>
          <wp:extent cx="624205" cy="800100"/>
          <wp:effectExtent l="0" t="0" r="4445" b="0"/>
          <wp:wrapNone/>
          <wp:docPr id="2" name="Picture 2" descr="C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4205" cy="800100"/>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2C1" w:rsidRDefault="009972C1" w:rsidP="001F60F4">
      <w:pPr>
        <w:spacing w:after="0" w:line="240" w:lineRule="auto"/>
      </w:pPr>
      <w:r>
        <w:separator/>
      </w:r>
    </w:p>
  </w:footnote>
  <w:footnote w:type="continuationSeparator" w:id="0">
    <w:p w:rsidR="009972C1" w:rsidRDefault="009972C1" w:rsidP="001F6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532B5"/>
    <w:multiLevelType w:val="hybridMultilevel"/>
    <w:tmpl w:val="F910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DF5845"/>
    <w:multiLevelType w:val="hybridMultilevel"/>
    <w:tmpl w:val="EFA66138"/>
    <w:lvl w:ilvl="0" w:tplc="6760268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65D"/>
    <w:rsid w:val="00076490"/>
    <w:rsid w:val="000914AF"/>
    <w:rsid w:val="000F268A"/>
    <w:rsid w:val="001325DA"/>
    <w:rsid w:val="0015165D"/>
    <w:rsid w:val="001574AF"/>
    <w:rsid w:val="001A01B9"/>
    <w:rsid w:val="001B043D"/>
    <w:rsid w:val="001C2517"/>
    <w:rsid w:val="001C426D"/>
    <w:rsid w:val="001F60F4"/>
    <w:rsid w:val="002268D3"/>
    <w:rsid w:val="00235D22"/>
    <w:rsid w:val="002B76E1"/>
    <w:rsid w:val="00307B83"/>
    <w:rsid w:val="00334EA1"/>
    <w:rsid w:val="00387959"/>
    <w:rsid w:val="003939EE"/>
    <w:rsid w:val="00467632"/>
    <w:rsid w:val="00485533"/>
    <w:rsid w:val="004C4747"/>
    <w:rsid w:val="00542E55"/>
    <w:rsid w:val="00580E1B"/>
    <w:rsid w:val="005937D2"/>
    <w:rsid w:val="005B48DF"/>
    <w:rsid w:val="005C1986"/>
    <w:rsid w:val="006810DB"/>
    <w:rsid w:val="0069331E"/>
    <w:rsid w:val="006B14BB"/>
    <w:rsid w:val="00706FF8"/>
    <w:rsid w:val="00743DE9"/>
    <w:rsid w:val="007D2D3B"/>
    <w:rsid w:val="007F7597"/>
    <w:rsid w:val="00800413"/>
    <w:rsid w:val="008236D0"/>
    <w:rsid w:val="008239D2"/>
    <w:rsid w:val="008C363F"/>
    <w:rsid w:val="008D151A"/>
    <w:rsid w:val="00912F10"/>
    <w:rsid w:val="00922B21"/>
    <w:rsid w:val="00976976"/>
    <w:rsid w:val="009807FE"/>
    <w:rsid w:val="009972C1"/>
    <w:rsid w:val="009C7D2E"/>
    <w:rsid w:val="009D6032"/>
    <w:rsid w:val="009F763F"/>
    <w:rsid w:val="00A2118D"/>
    <w:rsid w:val="00A30723"/>
    <w:rsid w:val="00A80B4F"/>
    <w:rsid w:val="00BE6118"/>
    <w:rsid w:val="00BF13F9"/>
    <w:rsid w:val="00C7218B"/>
    <w:rsid w:val="00C80375"/>
    <w:rsid w:val="00CE1903"/>
    <w:rsid w:val="00D15057"/>
    <w:rsid w:val="00D652FE"/>
    <w:rsid w:val="00D81A5B"/>
    <w:rsid w:val="00DC7442"/>
    <w:rsid w:val="00E02C9D"/>
    <w:rsid w:val="00E21484"/>
    <w:rsid w:val="00E25E2B"/>
    <w:rsid w:val="00E67EE5"/>
    <w:rsid w:val="00E71AA6"/>
    <w:rsid w:val="00EB0AB2"/>
    <w:rsid w:val="00EB49D6"/>
    <w:rsid w:val="00F166B3"/>
    <w:rsid w:val="00F31677"/>
    <w:rsid w:val="00F9005E"/>
    <w:rsid w:val="00FE2027"/>
    <w:rsid w:val="00FE6FA9"/>
    <w:rsid w:val="00FF0CAE"/>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F166B3"/>
    <w:pPr>
      <w:keepNext/>
      <w:spacing w:before="240" w:after="60"/>
      <w:outlineLvl w:val="3"/>
    </w:pPr>
    <w:rPr>
      <w:rFonts w:eastAsiaTheme="minorEastAsia"/>
      <w:b/>
      <w:bCs/>
      <w:color w:val="000000"/>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0F4"/>
  </w:style>
  <w:style w:type="paragraph" w:styleId="Footer">
    <w:name w:val="footer"/>
    <w:basedOn w:val="Normal"/>
    <w:link w:val="FooterChar"/>
    <w:uiPriority w:val="99"/>
    <w:unhideWhenUsed/>
    <w:rsid w:val="001F6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0F4"/>
  </w:style>
  <w:style w:type="paragraph" w:styleId="BalloonText">
    <w:name w:val="Balloon Text"/>
    <w:basedOn w:val="Normal"/>
    <w:link w:val="BalloonTextChar"/>
    <w:uiPriority w:val="99"/>
    <w:semiHidden/>
    <w:unhideWhenUsed/>
    <w:rsid w:val="001F6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0F4"/>
    <w:rPr>
      <w:rFonts w:ascii="Tahoma" w:hAnsi="Tahoma" w:cs="Tahoma"/>
      <w:sz w:val="16"/>
      <w:szCs w:val="16"/>
    </w:rPr>
  </w:style>
  <w:style w:type="paragraph" w:styleId="ListParagraph">
    <w:name w:val="List Paragraph"/>
    <w:basedOn w:val="Normal"/>
    <w:uiPriority w:val="34"/>
    <w:qFormat/>
    <w:rsid w:val="000F268A"/>
    <w:pPr>
      <w:ind w:left="720"/>
      <w:contextualSpacing/>
    </w:pPr>
  </w:style>
  <w:style w:type="character" w:customStyle="1" w:styleId="Heading4Char">
    <w:name w:val="Heading 4 Char"/>
    <w:basedOn w:val="DefaultParagraphFont"/>
    <w:link w:val="Heading4"/>
    <w:semiHidden/>
    <w:rsid w:val="00F166B3"/>
    <w:rPr>
      <w:rFonts w:eastAsiaTheme="minorEastAsia"/>
      <w:b/>
      <w:bCs/>
      <w:color w:val="000000"/>
      <w:sz w:val="28"/>
      <w:szCs w:val="28"/>
      <w:lang w:val="en-GB"/>
    </w:rPr>
  </w:style>
  <w:style w:type="character" w:styleId="Hyperlink">
    <w:name w:val="Hyperlink"/>
    <w:rsid w:val="00F166B3"/>
    <w:rPr>
      <w:color w:val="0000FF"/>
      <w:u w:val="single"/>
    </w:rPr>
  </w:style>
  <w:style w:type="character" w:styleId="Strong">
    <w:name w:val="Strong"/>
    <w:basedOn w:val="DefaultParagraphFont"/>
    <w:uiPriority w:val="22"/>
    <w:qFormat/>
    <w:rsid w:val="009807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F166B3"/>
    <w:pPr>
      <w:keepNext/>
      <w:spacing w:before="240" w:after="60"/>
      <w:outlineLvl w:val="3"/>
    </w:pPr>
    <w:rPr>
      <w:rFonts w:eastAsiaTheme="minorEastAsia"/>
      <w:b/>
      <w:bCs/>
      <w:color w:val="000000"/>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0F4"/>
  </w:style>
  <w:style w:type="paragraph" w:styleId="Footer">
    <w:name w:val="footer"/>
    <w:basedOn w:val="Normal"/>
    <w:link w:val="FooterChar"/>
    <w:uiPriority w:val="99"/>
    <w:unhideWhenUsed/>
    <w:rsid w:val="001F6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0F4"/>
  </w:style>
  <w:style w:type="paragraph" w:styleId="BalloonText">
    <w:name w:val="Balloon Text"/>
    <w:basedOn w:val="Normal"/>
    <w:link w:val="BalloonTextChar"/>
    <w:uiPriority w:val="99"/>
    <w:semiHidden/>
    <w:unhideWhenUsed/>
    <w:rsid w:val="001F6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0F4"/>
    <w:rPr>
      <w:rFonts w:ascii="Tahoma" w:hAnsi="Tahoma" w:cs="Tahoma"/>
      <w:sz w:val="16"/>
      <w:szCs w:val="16"/>
    </w:rPr>
  </w:style>
  <w:style w:type="paragraph" w:styleId="ListParagraph">
    <w:name w:val="List Paragraph"/>
    <w:basedOn w:val="Normal"/>
    <w:uiPriority w:val="34"/>
    <w:qFormat/>
    <w:rsid w:val="000F268A"/>
    <w:pPr>
      <w:ind w:left="720"/>
      <w:contextualSpacing/>
    </w:pPr>
  </w:style>
  <w:style w:type="character" w:customStyle="1" w:styleId="Heading4Char">
    <w:name w:val="Heading 4 Char"/>
    <w:basedOn w:val="DefaultParagraphFont"/>
    <w:link w:val="Heading4"/>
    <w:semiHidden/>
    <w:rsid w:val="00F166B3"/>
    <w:rPr>
      <w:rFonts w:eastAsiaTheme="minorEastAsia"/>
      <w:b/>
      <w:bCs/>
      <w:color w:val="000000"/>
      <w:sz w:val="28"/>
      <w:szCs w:val="28"/>
      <w:lang w:val="en-GB"/>
    </w:rPr>
  </w:style>
  <w:style w:type="character" w:styleId="Hyperlink">
    <w:name w:val="Hyperlink"/>
    <w:rsid w:val="00F166B3"/>
    <w:rPr>
      <w:color w:val="0000FF"/>
      <w:u w:val="single"/>
    </w:rPr>
  </w:style>
  <w:style w:type="character" w:styleId="Strong">
    <w:name w:val="Strong"/>
    <w:basedOn w:val="DefaultParagraphFont"/>
    <w:uiPriority w:val="22"/>
    <w:qFormat/>
    <w:rsid w:val="00980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6399">
      <w:bodyDiv w:val="1"/>
      <w:marLeft w:val="0"/>
      <w:marRight w:val="0"/>
      <w:marTop w:val="0"/>
      <w:marBottom w:val="0"/>
      <w:divBdr>
        <w:top w:val="none" w:sz="0" w:space="0" w:color="auto"/>
        <w:left w:val="none" w:sz="0" w:space="0" w:color="auto"/>
        <w:bottom w:val="none" w:sz="0" w:space="0" w:color="auto"/>
        <w:right w:val="none" w:sz="0" w:space="0" w:color="auto"/>
      </w:divBdr>
    </w:div>
    <w:div w:id="118752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c.europa.eu/regional_policy/opendays/od2005/fo/ViewLocation.do?doAction=viewLocation&amp;id=1e2753d93646563901377a27a4380131&amp;conferenceId=1e2753d93646563901370c9df7d00001"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BCE97-E598-4C21-AFAC-24CCEF2A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Osihn</dc:creator>
  <cp:lastModifiedBy>Mariana Osihn</cp:lastModifiedBy>
  <cp:revision>2</cp:revision>
  <cp:lastPrinted>2012-08-22T15:28:00Z</cp:lastPrinted>
  <dcterms:created xsi:type="dcterms:W3CDTF">2012-10-02T09:00:00Z</dcterms:created>
  <dcterms:modified xsi:type="dcterms:W3CDTF">2012-10-02T09:00:00Z</dcterms:modified>
</cp:coreProperties>
</file>