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08" w:rsidRPr="00B83508" w:rsidRDefault="00B83508" w:rsidP="0048596E">
      <w:pPr>
        <w:jc w:val="center"/>
        <w:rPr>
          <w:rFonts w:ascii="Times New Roman" w:hAnsi="Times New Roman"/>
          <w:b/>
          <w:sz w:val="28"/>
          <w:szCs w:val="28"/>
        </w:rPr>
      </w:pPr>
      <w:r w:rsidRPr="00B83508">
        <w:rPr>
          <w:rFonts w:ascii="Times New Roman" w:hAnsi="Times New Roman"/>
          <w:b/>
          <w:sz w:val="28"/>
          <w:szCs w:val="28"/>
        </w:rPr>
        <w:t>ACTIVITIES FOR INTERNATIONAL DAY FOR DISASTER RISK REDUCTION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3E3406" w:rsidRPr="00B83508" w:rsidTr="00B83508"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>REMARKS</w:t>
            </w:r>
          </w:p>
        </w:tc>
      </w:tr>
      <w:tr w:rsidR="00B83508" w:rsidRPr="00B83508" w:rsidTr="00B83508">
        <w:tc>
          <w:tcPr>
            <w:tcW w:w="9576" w:type="dxa"/>
            <w:gridSpan w:val="3"/>
          </w:tcPr>
          <w:p w:rsidR="00B83508" w:rsidRPr="00B83508" w:rsidRDefault="00B83508" w:rsidP="00B83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350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NATIONAL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 xml:space="preserve">GTV </w:t>
            </w:r>
            <w:proofErr w:type="spellStart"/>
            <w:r w:rsidRPr="00B83508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B83508">
              <w:rPr>
                <w:rFonts w:ascii="Times New Roman" w:hAnsi="Times New Roman"/>
                <w:sz w:val="24"/>
                <w:szCs w:val="24"/>
              </w:rPr>
              <w:t xml:space="preserve"> – Breakfast Show on the theme:  Making Cities Resilient (Accra)</w:t>
            </w:r>
          </w:p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>(Pre-activity)</w:t>
            </w:r>
          </w:p>
        </w:tc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C068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B83508" w:rsidRDefault="0080452C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6:30 am – 7:30 am</w:t>
            </w:r>
          </w:p>
          <w:p w:rsidR="0080452C" w:rsidRPr="00B83508" w:rsidRDefault="0080452C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Highlights:  Then ten essentials for making cities resilient – The role of local governments, national authorities etc.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 xml:space="preserve">Radio </w:t>
            </w:r>
            <w:proofErr w:type="spellStart"/>
            <w:r w:rsidRPr="00B83508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B83508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 w:rsidRPr="00B83508">
              <w:rPr>
                <w:rFonts w:ascii="Times New Roman" w:hAnsi="Times New Roman"/>
                <w:sz w:val="24"/>
                <w:szCs w:val="24"/>
              </w:rPr>
              <w:t>Uniq</w:t>
            </w:r>
            <w:proofErr w:type="spellEnd"/>
            <w:r w:rsidRPr="00B83508">
              <w:rPr>
                <w:rFonts w:ascii="Times New Roman" w:hAnsi="Times New Roman"/>
                <w:sz w:val="24"/>
                <w:szCs w:val="24"/>
              </w:rPr>
              <w:t xml:space="preserve"> FM – Breakfast Drive on the Campaign theme: Making Cities Resilient (Accra)  </w:t>
            </w:r>
          </w:p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08">
              <w:rPr>
                <w:rFonts w:ascii="Times New Roman" w:hAnsi="Times New Roman"/>
                <w:sz w:val="24"/>
                <w:szCs w:val="24"/>
              </w:rPr>
              <w:t>(Pre-activity)</w:t>
            </w:r>
          </w:p>
        </w:tc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C068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B83508" w:rsidRDefault="0080452C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7:30 am  - 8:00 am.</w:t>
            </w:r>
          </w:p>
          <w:p w:rsidR="0080452C" w:rsidRPr="00B83508" w:rsidRDefault="0080452C" w:rsidP="00804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Highlights - Then ten essentials for making cities resilient – The role of local governments, national authorities etc.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Sunrise FM on the Campaign Them.  (ACCRA )  Pre-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acitity</w:t>
            </w:r>
            <w:proofErr w:type="spellEnd"/>
          </w:p>
        </w:tc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C068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80452C" w:rsidRDefault="0080452C" w:rsidP="00804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7:30 am  - 8:00 am.</w:t>
            </w:r>
          </w:p>
          <w:p w:rsidR="00B83508" w:rsidRPr="00B83508" w:rsidRDefault="0080452C" w:rsidP="00804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Highlights - Then ten essentials for making cities resilient – The role of local governments, national authorities etc.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GTV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Talking Point on the Campaign theme ACCRA )  Pre-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acitity</w:t>
            </w:r>
            <w:proofErr w:type="spellEnd"/>
          </w:p>
        </w:tc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8C068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7B3C3B" w:rsidRPr="00B83508" w:rsidRDefault="007B3C3B" w:rsidP="007B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Speakers:  National Coordinator, NADMO and the Metropolitan Chief Executive, Accra.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Press Conference at Ministry of Information Conference Hall,  Accra</w:t>
            </w:r>
          </w:p>
        </w:tc>
        <w:tc>
          <w:tcPr>
            <w:tcW w:w="3192" w:type="dxa"/>
          </w:tcPr>
          <w:p w:rsidR="00B83508" w:rsidRPr="00B83508" w:rsidRDefault="008C068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C0686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7B3C3B" w:rsidRDefault="007B3C3B" w:rsidP="007B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Welcome Address by the </w:t>
            </w:r>
          </w:p>
          <w:p w:rsidR="007B3C3B" w:rsidRDefault="007B3C3B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 Coordinator </w:t>
            </w:r>
          </w:p>
          <w:p w:rsidR="00B83508" w:rsidRDefault="007B3C3B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 Secretary Generals’ Message</w:t>
            </w:r>
          </w:p>
          <w:p w:rsidR="007B3C3B" w:rsidRDefault="007B3C3B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Statement by Hon. Min of Local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Rural Dev.</w:t>
            </w:r>
          </w:p>
          <w:p w:rsidR="007B3C3B" w:rsidRDefault="007B3C3B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by Hon. Min. of the Interior, </w:t>
            </w:r>
          </w:p>
          <w:p w:rsidR="007B3C3B" w:rsidRDefault="007B3C3B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Chairman  - National Disaster Management Committee</w:t>
            </w:r>
          </w:p>
          <w:p w:rsidR="00763C2D" w:rsidRDefault="00763C2D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and contributions from the Media.</w:t>
            </w:r>
          </w:p>
          <w:p w:rsidR="00763C2D" w:rsidRPr="00B83508" w:rsidRDefault="00763C2D" w:rsidP="007B3C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 would be key stakeholders: (National Platform Chairman and representatives from NADMO Technical Committees.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1A475D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Distribution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T’Shirts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countrywide with campaign theme message. “Making Cities Resilient”</w:t>
            </w:r>
          </w:p>
        </w:tc>
        <w:tc>
          <w:tcPr>
            <w:tcW w:w="3192" w:type="dxa"/>
          </w:tcPr>
          <w:p w:rsidR="00B83508" w:rsidRPr="00B83508" w:rsidRDefault="001A475D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A475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October, 2010</w:t>
            </w:r>
          </w:p>
        </w:tc>
        <w:tc>
          <w:tcPr>
            <w:tcW w:w="3192" w:type="dxa"/>
          </w:tcPr>
          <w:p w:rsidR="00B83508" w:rsidRPr="00B83508" w:rsidRDefault="001A475D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be distributed at durbar and other sensitization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</w:p>
        </w:tc>
      </w:tr>
      <w:tr w:rsidR="003E3406" w:rsidRPr="00B83508" w:rsidTr="00B83508">
        <w:tc>
          <w:tcPr>
            <w:tcW w:w="3192" w:type="dxa"/>
          </w:tcPr>
          <w:p w:rsidR="001A475D" w:rsidRPr="00B83508" w:rsidRDefault="001A475D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Circulation of Information brochure countrywide</w:t>
            </w:r>
          </w:p>
        </w:tc>
        <w:tc>
          <w:tcPr>
            <w:tcW w:w="3192" w:type="dxa"/>
          </w:tcPr>
          <w:p w:rsidR="001A475D" w:rsidRPr="001F4467" w:rsidRDefault="001A475D" w:rsidP="00E816AE">
            <w:pPr>
              <w:rPr>
                <w:rFonts w:ascii="Times New Roman" w:hAnsi="Times New Roman"/>
                <w:sz w:val="24"/>
                <w:szCs w:val="24"/>
              </w:rPr>
            </w:pPr>
            <w:r w:rsidRPr="001F4467">
              <w:rPr>
                <w:rFonts w:ascii="Times New Roman" w:hAnsi="Times New Roman"/>
                <w:sz w:val="24"/>
                <w:szCs w:val="24"/>
              </w:rPr>
              <w:t>13</w:t>
            </w:r>
            <w:r w:rsidRPr="001F446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F4467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1A475D" w:rsidRPr="00B83508" w:rsidRDefault="001A475D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be widely circulated during all sensitization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during Press Conference</w:t>
            </w:r>
          </w:p>
        </w:tc>
      </w:tr>
      <w:tr w:rsidR="00F56FC3" w:rsidRPr="00B83508" w:rsidTr="00E816AE">
        <w:tc>
          <w:tcPr>
            <w:tcW w:w="9576" w:type="dxa"/>
            <w:gridSpan w:val="3"/>
          </w:tcPr>
          <w:p w:rsidR="00F56FC3" w:rsidRPr="0048596E" w:rsidRDefault="00F56FC3" w:rsidP="00485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59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CENTRAL REGION</w:t>
            </w:r>
          </w:p>
        </w:tc>
      </w:tr>
      <w:tr w:rsidR="003E3406" w:rsidRPr="00B83508" w:rsidTr="00B83508">
        <w:tc>
          <w:tcPr>
            <w:tcW w:w="3192" w:type="dxa"/>
          </w:tcPr>
          <w:p w:rsidR="001A475D" w:rsidRPr="00B83508" w:rsidRDefault="00F56FC3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Campaign theme – on Radio Central (Camp Coast)</w:t>
            </w:r>
          </w:p>
        </w:tc>
        <w:tc>
          <w:tcPr>
            <w:tcW w:w="3192" w:type="dxa"/>
          </w:tcPr>
          <w:p w:rsidR="001A475D" w:rsidRPr="001F4467" w:rsidRDefault="001A475D" w:rsidP="00E816AE">
            <w:pPr>
              <w:rPr>
                <w:rFonts w:ascii="Times New Roman" w:hAnsi="Times New Roman"/>
                <w:sz w:val="24"/>
                <w:szCs w:val="24"/>
              </w:rPr>
            </w:pPr>
            <w:r w:rsidRPr="001F4467">
              <w:rPr>
                <w:rFonts w:ascii="Times New Roman" w:hAnsi="Times New Roman"/>
                <w:sz w:val="24"/>
                <w:szCs w:val="24"/>
              </w:rPr>
              <w:t>13</w:t>
            </w:r>
            <w:r w:rsidRPr="001F4467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1F4467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1A475D" w:rsidRPr="00B83508" w:rsidRDefault="003E340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Highlights - Then ten essentials for making cities resilient – The role of local governments, national authorities etc.</w:t>
            </w:r>
          </w:p>
        </w:tc>
      </w:tr>
      <w:tr w:rsidR="0048596E" w:rsidRPr="00B83508" w:rsidTr="00E816AE">
        <w:tc>
          <w:tcPr>
            <w:tcW w:w="9576" w:type="dxa"/>
            <w:gridSpan w:val="3"/>
          </w:tcPr>
          <w:p w:rsidR="0048596E" w:rsidRPr="0048596E" w:rsidRDefault="0048596E" w:rsidP="00485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859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ASHANTI REGION</w:t>
            </w:r>
          </w:p>
        </w:tc>
      </w:tr>
      <w:tr w:rsidR="003E3406" w:rsidRPr="00B83508" w:rsidTr="00B83508">
        <w:tc>
          <w:tcPr>
            <w:tcW w:w="3192" w:type="dxa"/>
          </w:tcPr>
          <w:p w:rsidR="003E3406" w:rsidRDefault="003E340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float and a durbar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Sekyere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East District of the Ashanti Region.</w:t>
            </w:r>
          </w:p>
          <w:p w:rsidR="003E3406" w:rsidRDefault="003E340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Participants </w:t>
            </w:r>
          </w:p>
          <w:p w:rsidR="003E3406" w:rsidRPr="00B83508" w:rsidRDefault="003E3406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Regional and District Disaster Management Committees, Regional </w:t>
            </w:r>
            <w:r w:rsidR="0048596E">
              <w:rPr>
                <w:rFonts w:ascii="Times New Roman" w:hAnsi="Times New Roman"/>
                <w:sz w:val="24"/>
                <w:szCs w:val="24"/>
              </w:rPr>
              <w:t xml:space="preserve">Platform Members, Metropolitan, </w:t>
            </w:r>
            <w:proofErr w:type="spellStart"/>
            <w:r w:rsidR="0048596E">
              <w:rPr>
                <w:rFonts w:ascii="Times New Roman" w:hAnsi="Times New Roman"/>
                <w:sz w:val="24"/>
                <w:szCs w:val="24"/>
              </w:rPr>
              <w:t>Municipa</w:t>
            </w:r>
            <w:proofErr w:type="spellEnd"/>
            <w:r w:rsidR="0048596E">
              <w:rPr>
                <w:rFonts w:ascii="Times New Roman" w:hAnsi="Times New Roman"/>
                <w:sz w:val="24"/>
                <w:szCs w:val="24"/>
              </w:rPr>
              <w:t xml:space="preserve"> and District Chief Executives, Regional and District NADMO Coordinators SDA Secondary School, Chiefs and people of </w:t>
            </w:r>
            <w:proofErr w:type="spellStart"/>
            <w:r w:rsidR="0048596E">
              <w:rPr>
                <w:rFonts w:ascii="Times New Roman" w:hAnsi="Times New Roman"/>
                <w:sz w:val="24"/>
                <w:szCs w:val="24"/>
              </w:rPr>
              <w:t>Agona</w:t>
            </w:r>
            <w:proofErr w:type="spellEnd"/>
            <w:r w:rsidR="00485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596E">
              <w:rPr>
                <w:rFonts w:ascii="Times New Roman" w:hAnsi="Times New Roman"/>
                <w:sz w:val="24"/>
                <w:szCs w:val="24"/>
              </w:rPr>
              <w:t>Sekyere</w:t>
            </w:r>
            <w:proofErr w:type="spellEnd"/>
            <w:r w:rsidR="0048596E">
              <w:rPr>
                <w:rFonts w:ascii="Times New Roman" w:hAnsi="Times New Roman"/>
                <w:sz w:val="24"/>
                <w:szCs w:val="24"/>
              </w:rPr>
              <w:t xml:space="preserve"> East District</w:t>
            </w:r>
            <w:r w:rsidR="00397E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3E3406" w:rsidRDefault="003E3406">
            <w:r w:rsidRPr="004E74A5">
              <w:rPr>
                <w:rFonts w:ascii="Times New Roman" w:hAnsi="Times New Roman"/>
                <w:sz w:val="24"/>
                <w:szCs w:val="24"/>
              </w:rPr>
              <w:t>13</w:t>
            </w:r>
            <w:r w:rsidRPr="004E74A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4E74A5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3E3406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Statement by </w:t>
            </w:r>
          </w:p>
          <w:p w:rsidR="003E3406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Regional Coordinator, NADMO</w:t>
            </w:r>
          </w:p>
          <w:p w:rsidR="003E3406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by Hon. Regional Minister, </w:t>
            </w:r>
          </w:p>
          <w:p w:rsidR="003E3406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Chairman  - Regional Platform</w:t>
            </w:r>
          </w:p>
          <w:p w:rsidR="003E3406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District Chief Executive,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Agona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Sekyere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East.</w:t>
            </w:r>
          </w:p>
          <w:p w:rsidR="003E3406" w:rsidRPr="00B83508" w:rsidRDefault="003E3406" w:rsidP="003E34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Chiefs</w:t>
            </w:r>
          </w:p>
        </w:tc>
      </w:tr>
      <w:tr w:rsidR="0048596E" w:rsidRPr="00B83508" w:rsidTr="00E816AE">
        <w:tc>
          <w:tcPr>
            <w:tcW w:w="9576" w:type="dxa"/>
            <w:gridSpan w:val="3"/>
          </w:tcPr>
          <w:p w:rsidR="0048596E" w:rsidRPr="0048596E" w:rsidRDefault="0048596E" w:rsidP="00485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8596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UPPER EAST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48596E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Sensitization on floods, bushfires and food security at Na-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fkulga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community</w:t>
            </w:r>
          </w:p>
        </w:tc>
        <w:tc>
          <w:tcPr>
            <w:tcW w:w="3192" w:type="dxa"/>
          </w:tcPr>
          <w:p w:rsidR="00B83508" w:rsidRPr="00B83508" w:rsidRDefault="0048596E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4A5">
              <w:rPr>
                <w:rFonts w:ascii="Times New Roman" w:hAnsi="Times New Roman"/>
                <w:sz w:val="24"/>
                <w:szCs w:val="24"/>
              </w:rPr>
              <w:t>13</w:t>
            </w:r>
            <w:r w:rsidRPr="004E74A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4E74A5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B83508" w:rsidRPr="00B83508" w:rsidRDefault="0048596E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 outreach</w:t>
            </w:r>
          </w:p>
        </w:tc>
      </w:tr>
      <w:tr w:rsidR="009806C5" w:rsidRPr="00B83508" w:rsidTr="00B83508">
        <w:tc>
          <w:tcPr>
            <w:tcW w:w="3192" w:type="dxa"/>
          </w:tcPr>
          <w:p w:rsidR="009806C5" w:rsidRPr="00B83508" w:rsidRDefault="009806C5" w:rsidP="00E81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Clean-up campaign in major markets by Disaster Volunteer Groups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Talensi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Nabdam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District</w:t>
            </w:r>
          </w:p>
        </w:tc>
        <w:tc>
          <w:tcPr>
            <w:tcW w:w="3192" w:type="dxa"/>
          </w:tcPr>
          <w:p w:rsidR="009806C5" w:rsidRPr="00B83508" w:rsidRDefault="009806C5" w:rsidP="00E81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4A5">
              <w:rPr>
                <w:rFonts w:ascii="Times New Roman" w:hAnsi="Times New Roman"/>
                <w:sz w:val="24"/>
                <w:szCs w:val="24"/>
              </w:rPr>
              <w:t>13</w:t>
            </w:r>
            <w:r w:rsidRPr="004E74A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4E74A5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9806C5" w:rsidRPr="00B83508" w:rsidRDefault="009806C5" w:rsidP="0098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major markets in the district</w:t>
            </w:r>
          </w:p>
        </w:tc>
      </w:tr>
      <w:tr w:rsidR="009806C5" w:rsidRPr="00B83508" w:rsidTr="00B83508">
        <w:tc>
          <w:tcPr>
            <w:tcW w:w="3192" w:type="dxa"/>
          </w:tcPr>
          <w:p w:rsidR="009806C5" w:rsidRPr="00B83508" w:rsidRDefault="009806C5" w:rsidP="0098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Sensitization at one junior High School on School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Safty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Municipality</w:t>
            </w:r>
          </w:p>
        </w:tc>
        <w:tc>
          <w:tcPr>
            <w:tcW w:w="3192" w:type="dxa"/>
          </w:tcPr>
          <w:p w:rsidR="009806C5" w:rsidRPr="00B83508" w:rsidRDefault="009806C5" w:rsidP="00E81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4A5">
              <w:rPr>
                <w:rFonts w:ascii="Times New Roman" w:hAnsi="Times New Roman"/>
                <w:sz w:val="24"/>
                <w:szCs w:val="24"/>
              </w:rPr>
              <w:t>13</w:t>
            </w:r>
            <w:r w:rsidRPr="004E74A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4E74A5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9806C5" w:rsidRPr="00B83508" w:rsidRDefault="009806C5" w:rsidP="0098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St. John’s Junior High School</w:t>
            </w:r>
          </w:p>
        </w:tc>
      </w:tr>
      <w:tr w:rsidR="009806C5" w:rsidRPr="00B83508" w:rsidTr="00B83508">
        <w:tc>
          <w:tcPr>
            <w:tcW w:w="3192" w:type="dxa"/>
          </w:tcPr>
          <w:p w:rsidR="009806C5" w:rsidRPr="00B83508" w:rsidRDefault="009806C5" w:rsidP="0098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Durbar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Kassankana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District on floods, bushfires and food security</w:t>
            </w:r>
          </w:p>
        </w:tc>
        <w:tc>
          <w:tcPr>
            <w:tcW w:w="3192" w:type="dxa"/>
          </w:tcPr>
          <w:p w:rsidR="009806C5" w:rsidRPr="00B83508" w:rsidRDefault="009806C5" w:rsidP="00E81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4A5">
              <w:rPr>
                <w:rFonts w:ascii="Times New Roman" w:hAnsi="Times New Roman"/>
                <w:sz w:val="24"/>
                <w:szCs w:val="24"/>
              </w:rPr>
              <w:t>13</w:t>
            </w:r>
            <w:r w:rsidRPr="004E74A5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4E74A5">
              <w:rPr>
                <w:rFonts w:ascii="Times New Roman" w:hAnsi="Times New Roman"/>
                <w:sz w:val="24"/>
                <w:szCs w:val="24"/>
              </w:rPr>
              <w:t xml:space="preserve"> October</w:t>
            </w:r>
          </w:p>
        </w:tc>
        <w:tc>
          <w:tcPr>
            <w:tcW w:w="3192" w:type="dxa"/>
          </w:tcPr>
          <w:p w:rsidR="009806C5" w:rsidRPr="00B83508" w:rsidRDefault="009806C5" w:rsidP="0098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Target Group Assembly members, Chief and other opinion leaders</w:t>
            </w: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406" w:rsidRPr="00B83508" w:rsidTr="00B83508"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83508" w:rsidRPr="00B83508" w:rsidRDefault="00B83508" w:rsidP="00B8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4D8" w:rsidRPr="00B83508" w:rsidRDefault="008D54D8">
      <w:pPr>
        <w:rPr>
          <w:rFonts w:ascii="Times New Roman" w:hAnsi="Times New Roman"/>
          <w:sz w:val="24"/>
          <w:szCs w:val="24"/>
        </w:rPr>
      </w:pPr>
    </w:p>
    <w:sectPr w:rsidR="008D54D8" w:rsidRPr="00B83508" w:rsidSect="0048596E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060"/>
    <w:multiLevelType w:val="hybridMultilevel"/>
    <w:tmpl w:val="384C2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D427C3"/>
    <w:rsid w:val="001A475D"/>
    <w:rsid w:val="00397E20"/>
    <w:rsid w:val="003E3406"/>
    <w:rsid w:val="0048596E"/>
    <w:rsid w:val="004900C4"/>
    <w:rsid w:val="006E1CE5"/>
    <w:rsid w:val="00763C2D"/>
    <w:rsid w:val="007B3C3B"/>
    <w:rsid w:val="0080452C"/>
    <w:rsid w:val="008C0686"/>
    <w:rsid w:val="008D2CC6"/>
    <w:rsid w:val="008D54D8"/>
    <w:rsid w:val="009806C5"/>
    <w:rsid w:val="00B83508"/>
    <w:rsid w:val="00D427C3"/>
    <w:rsid w:val="00E816AE"/>
    <w:rsid w:val="00F5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TIVITIES%20FOR%20INTERNATIONAL%20DAY%20FOR%20DISASTER%20RISK%20REDU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ACTIVITIES FOR INTERNATIONAL DAY FOR DISASTER RISK REDUCTION.dot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nadmo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Kekely</dc:creator>
  <cp:keywords/>
  <dc:description/>
  <cp:lastModifiedBy>Kekely</cp:lastModifiedBy>
  <cp:revision>1</cp:revision>
  <dcterms:created xsi:type="dcterms:W3CDTF">2011-10-11T15:40:00Z</dcterms:created>
  <dcterms:modified xsi:type="dcterms:W3CDTF">2011-10-11T15:42:00Z</dcterms:modified>
</cp:coreProperties>
</file>