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CF7" w:rsidRDefault="00BE1CF7">
      <w:pPr>
        <w:spacing w:after="0"/>
        <w:jc w:val="center"/>
        <w:rPr>
          <w:b/>
          <w:sz w:val="28"/>
          <w:szCs w:val="28"/>
        </w:rPr>
      </w:pPr>
      <w:r>
        <w:rPr>
          <w:b/>
          <w:sz w:val="28"/>
          <w:szCs w:val="28"/>
        </w:rPr>
        <w:t>Government of Islamic Republic of Afghanistan</w:t>
      </w:r>
    </w:p>
    <w:p w:rsidR="00401DFA" w:rsidRDefault="00401DFA">
      <w:pPr>
        <w:spacing w:after="0"/>
        <w:jc w:val="center"/>
        <w:rPr>
          <w:b/>
          <w:sz w:val="28"/>
          <w:szCs w:val="28"/>
        </w:rPr>
      </w:pPr>
      <w:r>
        <w:rPr>
          <w:b/>
          <w:sz w:val="28"/>
          <w:szCs w:val="28"/>
        </w:rPr>
        <w:t>Afghanistan National Disaster Management Authority</w:t>
      </w:r>
    </w:p>
    <w:p w:rsidR="00D7641D" w:rsidRDefault="00D7641D" w:rsidP="00312F8E">
      <w:pPr>
        <w:autoSpaceDE w:val="0"/>
        <w:autoSpaceDN w:val="0"/>
        <w:adjustRightInd w:val="0"/>
        <w:spacing w:after="0"/>
        <w:jc w:val="center"/>
        <w:rPr>
          <w:rFonts w:cs="BookAntiqua-Bold"/>
          <w:b/>
          <w:bCs/>
          <w:sz w:val="28"/>
          <w:szCs w:val="28"/>
          <w:lang w:bidi="th-TH"/>
        </w:rPr>
      </w:pPr>
      <w:r>
        <w:rPr>
          <w:rFonts w:cs="BookAntiqua-Bold"/>
          <w:b/>
          <w:bCs/>
          <w:sz w:val="28"/>
          <w:szCs w:val="28"/>
          <w:lang w:bidi="th-TH"/>
        </w:rPr>
        <w:t xml:space="preserve">Afghanistan </w:t>
      </w:r>
      <w:r w:rsidR="00B13877">
        <w:rPr>
          <w:rFonts w:cs="BookAntiqua-Bold"/>
          <w:b/>
          <w:bCs/>
          <w:sz w:val="28"/>
          <w:szCs w:val="28"/>
          <w:lang w:bidi="th-TH"/>
        </w:rPr>
        <w:t xml:space="preserve">National HFA Report </w:t>
      </w:r>
    </w:p>
    <w:p w:rsidR="00E54A76" w:rsidRPr="00E54A76" w:rsidRDefault="00E54A76" w:rsidP="00312F8E">
      <w:pPr>
        <w:autoSpaceDE w:val="0"/>
        <w:autoSpaceDN w:val="0"/>
        <w:adjustRightInd w:val="0"/>
        <w:spacing w:after="0"/>
        <w:jc w:val="center"/>
        <w:rPr>
          <w:rFonts w:cs="BookAntiqua-Bold"/>
          <w:b/>
          <w:bCs/>
          <w:sz w:val="28"/>
          <w:szCs w:val="28"/>
          <w:lang w:bidi="th-TH"/>
        </w:rPr>
      </w:pPr>
      <w:r w:rsidRPr="00E54A76">
        <w:rPr>
          <w:rFonts w:cs="BookAntiqua-Bold"/>
          <w:b/>
          <w:bCs/>
          <w:sz w:val="28"/>
          <w:szCs w:val="28"/>
          <w:lang w:bidi="th-TH"/>
        </w:rPr>
        <w:t>Global Platform for Disaster Risk Reduction</w:t>
      </w:r>
    </w:p>
    <w:p w:rsidR="00B13877" w:rsidRDefault="00E54A76" w:rsidP="00312F8E">
      <w:pPr>
        <w:spacing w:after="0"/>
        <w:jc w:val="center"/>
        <w:rPr>
          <w:b/>
          <w:sz w:val="28"/>
          <w:szCs w:val="28"/>
        </w:rPr>
      </w:pPr>
      <w:r>
        <w:rPr>
          <w:b/>
          <w:sz w:val="28"/>
          <w:szCs w:val="28"/>
        </w:rPr>
        <w:t>Geneva, Switzerland</w:t>
      </w:r>
    </w:p>
    <w:p w:rsidR="00B13877" w:rsidRDefault="00B13877" w:rsidP="00312F8E">
      <w:pPr>
        <w:spacing w:after="0"/>
        <w:rPr>
          <w:b/>
          <w:sz w:val="28"/>
          <w:szCs w:val="28"/>
        </w:rPr>
      </w:pPr>
    </w:p>
    <w:p w:rsidR="00B13877" w:rsidRPr="00312F8E" w:rsidRDefault="00B42B16" w:rsidP="00312F8E">
      <w:pPr>
        <w:spacing w:after="0"/>
        <w:jc w:val="both"/>
        <w:rPr>
          <w:sz w:val="24"/>
          <w:szCs w:val="24"/>
        </w:rPr>
      </w:pPr>
      <w:r>
        <w:rPr>
          <w:sz w:val="24"/>
          <w:szCs w:val="24"/>
        </w:rPr>
        <w:t xml:space="preserve">Honorable </w:t>
      </w:r>
      <w:r w:rsidR="00B13877" w:rsidRPr="00312F8E">
        <w:rPr>
          <w:sz w:val="24"/>
          <w:szCs w:val="24"/>
        </w:rPr>
        <w:t>Chairperson; Her/ His excellencies; distinguish participants</w:t>
      </w:r>
      <w:r w:rsidR="00505722" w:rsidRPr="00312F8E">
        <w:rPr>
          <w:sz w:val="24"/>
          <w:szCs w:val="24"/>
        </w:rPr>
        <w:t xml:space="preserve">, on behalf of the Government of the Islamic Republic of Afghanistan, it is indeed a great pleasure for me to be here today with you all and </w:t>
      </w:r>
      <w:r w:rsidR="00312F8E" w:rsidRPr="00312F8E">
        <w:rPr>
          <w:sz w:val="24"/>
          <w:szCs w:val="24"/>
        </w:rPr>
        <w:t>share</w:t>
      </w:r>
      <w:r w:rsidR="00505722" w:rsidRPr="00312F8E">
        <w:rPr>
          <w:sz w:val="24"/>
          <w:szCs w:val="24"/>
        </w:rPr>
        <w:t xml:space="preserve"> the Afghanistan National HFA report 2011</w:t>
      </w:r>
      <w:r>
        <w:rPr>
          <w:sz w:val="24"/>
          <w:szCs w:val="24"/>
        </w:rPr>
        <w:t xml:space="preserve"> on brief</w:t>
      </w:r>
      <w:r w:rsidR="00505722" w:rsidRPr="00312F8E">
        <w:rPr>
          <w:sz w:val="24"/>
          <w:szCs w:val="24"/>
        </w:rPr>
        <w:t>.</w:t>
      </w:r>
    </w:p>
    <w:p w:rsidR="00505722" w:rsidRPr="00312F8E" w:rsidRDefault="00505722" w:rsidP="00312F8E">
      <w:pPr>
        <w:spacing w:after="0"/>
        <w:rPr>
          <w:sz w:val="24"/>
          <w:szCs w:val="24"/>
        </w:rPr>
      </w:pPr>
    </w:p>
    <w:p w:rsidR="008953EA" w:rsidRDefault="00505722" w:rsidP="00312F8E">
      <w:pPr>
        <w:spacing w:after="0"/>
        <w:jc w:val="both"/>
        <w:rPr>
          <w:rFonts w:cs="Times New Roman"/>
          <w:color w:val="000000"/>
          <w:sz w:val="24"/>
          <w:szCs w:val="24"/>
          <w:lang w:val="en-GB"/>
        </w:rPr>
      </w:pPr>
      <w:r w:rsidRPr="00312F8E">
        <w:rPr>
          <w:rFonts w:cs="Times New Roman"/>
          <w:color w:val="000000"/>
          <w:sz w:val="24"/>
          <w:szCs w:val="24"/>
          <w:lang w:val="en-GB"/>
        </w:rPr>
        <w:t xml:space="preserve">I am sure, </w:t>
      </w:r>
      <w:r w:rsidR="008953EA" w:rsidRPr="00312F8E">
        <w:rPr>
          <w:rFonts w:cs="Times New Roman"/>
          <w:color w:val="000000"/>
          <w:sz w:val="24"/>
          <w:szCs w:val="24"/>
          <w:lang w:val="en-GB"/>
        </w:rPr>
        <w:t xml:space="preserve">many of you are aware </w:t>
      </w:r>
      <w:r w:rsidRPr="00312F8E">
        <w:rPr>
          <w:rFonts w:cs="Times New Roman"/>
          <w:color w:val="000000"/>
          <w:sz w:val="24"/>
          <w:szCs w:val="24"/>
          <w:lang w:val="en-GB"/>
        </w:rPr>
        <w:t xml:space="preserve">that Afghanistan is </w:t>
      </w:r>
      <w:r w:rsidR="008953EA" w:rsidRPr="00312F8E">
        <w:rPr>
          <w:rFonts w:cs="Times New Roman"/>
          <w:color w:val="000000"/>
          <w:sz w:val="24"/>
          <w:szCs w:val="24"/>
          <w:lang w:val="en-GB"/>
        </w:rPr>
        <w:t xml:space="preserve">a disaster prone country and </w:t>
      </w:r>
      <w:r w:rsidRPr="00312F8E">
        <w:rPr>
          <w:rFonts w:cs="Times New Roman"/>
          <w:color w:val="000000"/>
          <w:sz w:val="24"/>
          <w:szCs w:val="24"/>
          <w:lang w:val="en-GB"/>
        </w:rPr>
        <w:t>re</w:t>
      </w:r>
      <w:r w:rsidR="008953EA" w:rsidRPr="00312F8E">
        <w:rPr>
          <w:rFonts w:cs="Times New Roman"/>
          <w:color w:val="000000"/>
          <w:sz w:val="24"/>
          <w:szCs w:val="24"/>
          <w:lang w:val="en-GB"/>
        </w:rPr>
        <w:t>gularly</w:t>
      </w:r>
      <w:r w:rsidRPr="00312F8E">
        <w:rPr>
          <w:rFonts w:cs="Times New Roman"/>
          <w:color w:val="000000"/>
          <w:sz w:val="24"/>
          <w:szCs w:val="24"/>
          <w:lang w:val="en-GB"/>
        </w:rPr>
        <w:t xml:space="preserve"> hit by disasters such as earthquakes, floods, landslides, snow avalanches, droughts, insect infestations, etc. causing losses of lives, livelihoods and property. In recent decades, this has led to massive problems of food insecurity and population exodus from the worst-hit areas. In 2010 alone, 350 people were killed and more than 45,000 people were affected by natural disasters particularly due to floods, landslide and earthquake. Vulnerability to disaster risk has increased significantly as coping capacities have been eroded due to prolonged conflict </w:t>
      </w:r>
      <w:r w:rsidR="008953EA" w:rsidRPr="00312F8E">
        <w:rPr>
          <w:rFonts w:cs="Times New Roman"/>
          <w:color w:val="000000"/>
          <w:sz w:val="24"/>
          <w:szCs w:val="24"/>
          <w:lang w:val="en-GB"/>
        </w:rPr>
        <w:t>and</w:t>
      </w:r>
      <w:r w:rsidRPr="00312F8E">
        <w:rPr>
          <w:rFonts w:cs="Times New Roman"/>
          <w:color w:val="000000"/>
          <w:sz w:val="24"/>
          <w:szCs w:val="24"/>
          <w:lang w:val="en-GB"/>
        </w:rPr>
        <w:t xml:space="preserve"> lack of capacity.</w:t>
      </w:r>
    </w:p>
    <w:p w:rsidR="00312F8E" w:rsidRPr="00312F8E" w:rsidRDefault="00312F8E" w:rsidP="00312F8E">
      <w:pPr>
        <w:spacing w:after="0"/>
        <w:jc w:val="both"/>
        <w:rPr>
          <w:rFonts w:cs="Times New Roman"/>
          <w:color w:val="000000"/>
          <w:sz w:val="24"/>
          <w:szCs w:val="24"/>
          <w:lang w:val="en-GB"/>
        </w:rPr>
      </w:pPr>
    </w:p>
    <w:p w:rsidR="008953EA" w:rsidRPr="00312F8E" w:rsidRDefault="008953EA" w:rsidP="00312F8E">
      <w:pPr>
        <w:spacing w:after="0"/>
        <w:jc w:val="both"/>
        <w:rPr>
          <w:rFonts w:cs="Times New Roman"/>
          <w:color w:val="000000"/>
          <w:sz w:val="24"/>
          <w:szCs w:val="24"/>
          <w:lang w:val="en-GB"/>
        </w:rPr>
      </w:pPr>
      <w:r w:rsidRPr="00312F8E">
        <w:rPr>
          <w:rFonts w:cs="Times New Roman"/>
          <w:color w:val="000000"/>
          <w:sz w:val="24"/>
          <w:szCs w:val="24"/>
          <w:lang w:val="en-GB"/>
        </w:rPr>
        <w:t xml:space="preserve">Despite of these challenges, the Government of Afghanistan with its limited resources both technical and financial and with the strong support from donors, UN agencies, I/NGOs were able to achieve following </w:t>
      </w:r>
      <w:r w:rsidR="00312F8E" w:rsidRPr="00312F8E">
        <w:rPr>
          <w:rFonts w:cs="Times New Roman"/>
          <w:color w:val="000000"/>
          <w:sz w:val="24"/>
          <w:szCs w:val="24"/>
          <w:lang w:val="en-GB"/>
        </w:rPr>
        <w:t xml:space="preserve">significant </w:t>
      </w:r>
      <w:r w:rsidRPr="00312F8E">
        <w:rPr>
          <w:rFonts w:cs="Times New Roman"/>
          <w:color w:val="000000"/>
          <w:sz w:val="24"/>
          <w:szCs w:val="24"/>
          <w:lang w:val="en-GB"/>
        </w:rPr>
        <w:t>activities</w:t>
      </w:r>
      <w:r w:rsidR="00312F8E" w:rsidRPr="00312F8E">
        <w:rPr>
          <w:rFonts w:cs="Times New Roman"/>
          <w:color w:val="000000"/>
          <w:sz w:val="24"/>
          <w:szCs w:val="24"/>
          <w:lang w:val="en-GB"/>
        </w:rPr>
        <w:t xml:space="preserve"> among others</w:t>
      </w:r>
      <w:r w:rsidRPr="00312F8E">
        <w:rPr>
          <w:rFonts w:cs="Times New Roman"/>
          <w:color w:val="000000"/>
          <w:sz w:val="24"/>
          <w:szCs w:val="24"/>
          <w:lang w:val="en-GB"/>
        </w:rPr>
        <w:t>:</w:t>
      </w:r>
    </w:p>
    <w:p w:rsidR="008953EA" w:rsidRPr="00312F8E" w:rsidRDefault="008953EA" w:rsidP="00312F8E">
      <w:pPr>
        <w:spacing w:after="0"/>
        <w:jc w:val="both"/>
        <w:rPr>
          <w:rFonts w:cs="Times New Roman"/>
          <w:color w:val="000000"/>
          <w:sz w:val="24"/>
          <w:szCs w:val="24"/>
          <w:lang w:val="en-GB"/>
        </w:rPr>
      </w:pPr>
    </w:p>
    <w:p w:rsidR="00CA24D9" w:rsidRPr="00312F8E" w:rsidRDefault="008953EA" w:rsidP="00312F8E">
      <w:pPr>
        <w:spacing w:after="0"/>
        <w:jc w:val="both"/>
        <w:rPr>
          <w:rFonts w:cs="Times New Roman"/>
          <w:b/>
          <w:color w:val="000000"/>
          <w:sz w:val="24"/>
          <w:szCs w:val="24"/>
          <w:lang w:val="en-GB"/>
        </w:rPr>
      </w:pPr>
      <w:r w:rsidRPr="00312F8E">
        <w:rPr>
          <w:rFonts w:cs="Times New Roman"/>
          <w:b/>
          <w:color w:val="000000"/>
          <w:sz w:val="24"/>
          <w:szCs w:val="24"/>
          <w:lang w:val="en-GB"/>
        </w:rPr>
        <w:t>HFA</w:t>
      </w:r>
      <w:r w:rsidR="00CA24D9" w:rsidRPr="00312F8E">
        <w:rPr>
          <w:rFonts w:cs="Times New Roman"/>
          <w:b/>
          <w:color w:val="000000"/>
          <w:sz w:val="24"/>
          <w:szCs w:val="24"/>
          <w:lang w:val="en-GB"/>
        </w:rPr>
        <w:t xml:space="preserve"> priority 1: </w:t>
      </w:r>
    </w:p>
    <w:p w:rsidR="00CA24D9" w:rsidRPr="00312F8E" w:rsidRDefault="00CA24D9"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Achievements:</w:t>
      </w:r>
    </w:p>
    <w:p w:rsidR="008953EA" w:rsidRPr="00312F8E" w:rsidRDefault="00796FC1" w:rsidP="00312F8E">
      <w:pPr>
        <w:pStyle w:val="ListParagraph"/>
        <w:numPr>
          <w:ilvl w:val="0"/>
          <w:numId w:val="1"/>
        </w:numPr>
        <w:spacing w:after="0"/>
        <w:ind w:left="0"/>
        <w:jc w:val="both"/>
        <w:rPr>
          <w:rFonts w:cs="Times New Roman"/>
          <w:color w:val="000000"/>
          <w:sz w:val="24"/>
          <w:szCs w:val="24"/>
          <w:lang w:val="en-GB"/>
        </w:rPr>
      </w:pPr>
      <w:r w:rsidRPr="00312F8E">
        <w:rPr>
          <w:rFonts w:cs="Times New Roman"/>
          <w:color w:val="000000"/>
          <w:sz w:val="24"/>
          <w:szCs w:val="24"/>
          <w:lang w:val="en-GB"/>
        </w:rPr>
        <w:t>National DRR Platform launched on 28 February 2010;</w:t>
      </w:r>
    </w:p>
    <w:p w:rsidR="00796FC1" w:rsidRPr="00312F8E" w:rsidRDefault="00796FC1" w:rsidP="00312F8E">
      <w:pPr>
        <w:pStyle w:val="ListParagraph"/>
        <w:numPr>
          <w:ilvl w:val="0"/>
          <w:numId w:val="1"/>
        </w:numPr>
        <w:spacing w:after="0"/>
        <w:ind w:left="0"/>
        <w:jc w:val="both"/>
        <w:rPr>
          <w:rFonts w:cs="Times New Roman"/>
          <w:color w:val="000000"/>
          <w:sz w:val="24"/>
          <w:szCs w:val="24"/>
          <w:lang w:val="en-GB"/>
        </w:rPr>
      </w:pPr>
      <w:r w:rsidRPr="00312F8E">
        <w:rPr>
          <w:rFonts w:cs="Times New Roman"/>
          <w:color w:val="000000"/>
          <w:sz w:val="24"/>
          <w:szCs w:val="24"/>
          <w:lang w:val="en-GB"/>
        </w:rPr>
        <w:t>Sectoral Disaster Management Plan has been initiated by 5 key ministries (MRRD, MoPH, MoE, MoRD and MAIL) with the support from UNDP;</w:t>
      </w:r>
    </w:p>
    <w:p w:rsidR="00796FC1" w:rsidRPr="00312F8E" w:rsidRDefault="00796FC1" w:rsidP="00312F8E">
      <w:pPr>
        <w:pStyle w:val="ListParagraph"/>
        <w:numPr>
          <w:ilvl w:val="0"/>
          <w:numId w:val="1"/>
        </w:numPr>
        <w:spacing w:after="0"/>
        <w:ind w:left="0"/>
        <w:jc w:val="both"/>
        <w:rPr>
          <w:rFonts w:cs="Times New Roman"/>
          <w:color w:val="000000"/>
          <w:sz w:val="24"/>
          <w:szCs w:val="24"/>
          <w:lang w:val="en-GB"/>
        </w:rPr>
      </w:pPr>
      <w:r w:rsidRPr="00312F8E">
        <w:rPr>
          <w:rFonts w:cs="Times New Roman"/>
          <w:color w:val="000000"/>
          <w:sz w:val="24"/>
          <w:szCs w:val="24"/>
          <w:lang w:val="en-GB"/>
        </w:rPr>
        <w:t>National DRR Capacity Need Assessment conducted last year with the support from UNDP</w:t>
      </w:r>
      <w:r w:rsidR="00D7641D" w:rsidRPr="00312F8E">
        <w:rPr>
          <w:rFonts w:cs="Times New Roman"/>
          <w:color w:val="000000"/>
          <w:sz w:val="24"/>
          <w:szCs w:val="24"/>
          <w:lang w:val="en-GB"/>
        </w:rPr>
        <w:t xml:space="preserve"> and planning for a comprehensive capacity and structural assessment of ANDMA within first half of 2011 with UNDP’s support</w:t>
      </w:r>
      <w:r w:rsidRPr="00312F8E">
        <w:rPr>
          <w:rFonts w:cs="Times New Roman"/>
          <w:color w:val="000000"/>
          <w:sz w:val="24"/>
          <w:szCs w:val="24"/>
          <w:lang w:val="en-GB"/>
        </w:rPr>
        <w:t>;</w:t>
      </w:r>
    </w:p>
    <w:p w:rsidR="00796FC1" w:rsidRPr="00312F8E" w:rsidRDefault="00796FC1" w:rsidP="00312F8E">
      <w:pPr>
        <w:pStyle w:val="ListParagraph"/>
        <w:numPr>
          <w:ilvl w:val="0"/>
          <w:numId w:val="1"/>
        </w:numPr>
        <w:spacing w:after="0"/>
        <w:ind w:left="0"/>
        <w:jc w:val="both"/>
        <w:rPr>
          <w:rFonts w:cs="Times New Roman"/>
          <w:color w:val="000000"/>
          <w:sz w:val="24"/>
          <w:szCs w:val="24"/>
          <w:lang w:val="en-GB"/>
        </w:rPr>
      </w:pPr>
      <w:r w:rsidRPr="00312F8E">
        <w:rPr>
          <w:rFonts w:cs="Times New Roman"/>
          <w:color w:val="000000"/>
          <w:sz w:val="24"/>
          <w:szCs w:val="24"/>
          <w:lang w:val="en-GB"/>
        </w:rPr>
        <w:t>National level training organized on Community Based Disaster Risk Management (CBDRM), training manual and guidelines developed to implement large scale CBDRM activities in the country with the support from UNDP. Similarly, many I/NGOs have been implementing CBDRM activities in different disaster prone communities.</w:t>
      </w:r>
    </w:p>
    <w:p w:rsidR="00796FC1" w:rsidRPr="00312F8E" w:rsidRDefault="00796FC1" w:rsidP="00312F8E">
      <w:pPr>
        <w:spacing w:after="0"/>
        <w:jc w:val="both"/>
        <w:rPr>
          <w:rFonts w:cs="Times New Roman"/>
          <w:b/>
          <w:color w:val="000000"/>
          <w:sz w:val="24"/>
          <w:szCs w:val="24"/>
          <w:lang w:val="en-GB"/>
        </w:rPr>
      </w:pPr>
      <w:r w:rsidRPr="00312F8E">
        <w:rPr>
          <w:rFonts w:cs="Times New Roman"/>
          <w:b/>
          <w:color w:val="000000"/>
          <w:sz w:val="24"/>
          <w:szCs w:val="24"/>
          <w:lang w:val="en-GB"/>
        </w:rPr>
        <w:t>In general the achievement level is 2.5</w:t>
      </w:r>
    </w:p>
    <w:p w:rsidR="00796FC1" w:rsidRPr="00312F8E" w:rsidRDefault="00796FC1" w:rsidP="00312F8E">
      <w:pPr>
        <w:spacing w:after="0"/>
        <w:jc w:val="both"/>
        <w:rPr>
          <w:rFonts w:cs="Times New Roman"/>
          <w:color w:val="000000"/>
          <w:sz w:val="24"/>
          <w:szCs w:val="24"/>
          <w:lang w:val="en-GB"/>
        </w:rPr>
      </w:pPr>
    </w:p>
    <w:p w:rsidR="00796FC1" w:rsidRPr="00312F8E" w:rsidRDefault="00796FC1" w:rsidP="00312F8E">
      <w:pPr>
        <w:spacing w:after="0"/>
        <w:jc w:val="both"/>
        <w:rPr>
          <w:rFonts w:cs="Times New Roman"/>
          <w:b/>
          <w:color w:val="000000"/>
          <w:sz w:val="24"/>
          <w:szCs w:val="24"/>
          <w:lang w:val="en-GB"/>
        </w:rPr>
      </w:pPr>
      <w:r w:rsidRPr="00312F8E">
        <w:rPr>
          <w:rFonts w:cs="Times New Roman"/>
          <w:b/>
          <w:color w:val="000000"/>
          <w:sz w:val="24"/>
          <w:szCs w:val="24"/>
          <w:lang w:val="en-GB"/>
        </w:rPr>
        <w:lastRenderedPageBreak/>
        <w:t>HFA Priority 2:</w:t>
      </w:r>
    </w:p>
    <w:p w:rsidR="00796FC1" w:rsidRPr="00312F8E" w:rsidRDefault="00796FC1"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Achievements:</w:t>
      </w:r>
    </w:p>
    <w:p w:rsidR="00796FC1" w:rsidRPr="00312F8E" w:rsidRDefault="00D01264" w:rsidP="00312F8E">
      <w:pPr>
        <w:pStyle w:val="ListParagraph"/>
        <w:numPr>
          <w:ilvl w:val="0"/>
          <w:numId w:val="2"/>
        </w:numPr>
        <w:spacing w:after="0"/>
        <w:ind w:left="0"/>
        <w:jc w:val="both"/>
        <w:rPr>
          <w:rFonts w:cs="Times New Roman"/>
          <w:color w:val="000000"/>
          <w:sz w:val="24"/>
          <w:szCs w:val="24"/>
          <w:lang w:val="en-GB"/>
        </w:rPr>
      </w:pPr>
      <w:r w:rsidRPr="00312F8E">
        <w:rPr>
          <w:rFonts w:cs="Times New Roman"/>
          <w:color w:val="000000"/>
          <w:sz w:val="24"/>
          <w:szCs w:val="24"/>
          <w:lang w:val="en-GB"/>
        </w:rPr>
        <w:t>National level training on disaster risk assessment organized last year with the support from UNDP and 30 nationals were trained on disaster risk assessment;</w:t>
      </w:r>
    </w:p>
    <w:p w:rsidR="00D01264" w:rsidRPr="00312F8E" w:rsidRDefault="00D01264" w:rsidP="00312F8E">
      <w:pPr>
        <w:pStyle w:val="ListParagraph"/>
        <w:numPr>
          <w:ilvl w:val="0"/>
          <w:numId w:val="2"/>
        </w:numPr>
        <w:spacing w:after="0"/>
        <w:ind w:left="0"/>
        <w:jc w:val="both"/>
        <w:rPr>
          <w:rFonts w:cs="Times New Roman"/>
          <w:color w:val="000000"/>
          <w:sz w:val="24"/>
          <w:szCs w:val="24"/>
          <w:lang w:val="en-GB"/>
        </w:rPr>
      </w:pPr>
      <w:r w:rsidRPr="00312F8E">
        <w:rPr>
          <w:rFonts w:cs="Times New Roman"/>
          <w:color w:val="000000"/>
          <w:sz w:val="24"/>
          <w:szCs w:val="24"/>
          <w:lang w:val="en-GB"/>
        </w:rPr>
        <w:t>With the support from SAARC Disaster Management Centre, we organized regional work</w:t>
      </w:r>
      <w:r w:rsidR="0083786A" w:rsidRPr="00312F8E">
        <w:rPr>
          <w:rFonts w:cs="Times New Roman"/>
          <w:color w:val="000000"/>
          <w:sz w:val="24"/>
          <w:szCs w:val="24"/>
          <w:lang w:val="en-GB"/>
        </w:rPr>
        <w:t>shop on Drought Risk Management;</w:t>
      </w:r>
    </w:p>
    <w:p w:rsidR="0083786A" w:rsidRPr="00312F8E" w:rsidRDefault="0083786A" w:rsidP="00312F8E">
      <w:pPr>
        <w:pStyle w:val="ListParagraph"/>
        <w:numPr>
          <w:ilvl w:val="0"/>
          <w:numId w:val="2"/>
        </w:numPr>
        <w:spacing w:after="0"/>
        <w:ind w:left="0"/>
        <w:jc w:val="both"/>
        <w:rPr>
          <w:rFonts w:cs="Times New Roman"/>
          <w:color w:val="000000"/>
          <w:sz w:val="24"/>
          <w:szCs w:val="24"/>
          <w:lang w:val="en-GB"/>
        </w:rPr>
      </w:pPr>
      <w:r w:rsidRPr="00312F8E">
        <w:rPr>
          <w:rFonts w:cs="Times New Roman"/>
          <w:color w:val="000000"/>
          <w:sz w:val="24"/>
          <w:szCs w:val="24"/>
          <w:lang w:val="en-GB"/>
        </w:rPr>
        <w:t xml:space="preserve">With the support from UNDP, all 34 Province Emergency Operations Centres were strengthened with communication devices. </w:t>
      </w:r>
    </w:p>
    <w:p w:rsidR="00D01264" w:rsidRPr="00312F8E" w:rsidRDefault="00D01264"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 level is 2.</w:t>
      </w:r>
    </w:p>
    <w:p w:rsidR="00D01264" w:rsidRPr="00312F8E" w:rsidRDefault="00D01264" w:rsidP="00312F8E">
      <w:pPr>
        <w:spacing w:after="0"/>
        <w:jc w:val="both"/>
        <w:rPr>
          <w:rFonts w:cs="Times New Roman"/>
          <w:color w:val="000000"/>
          <w:sz w:val="24"/>
          <w:szCs w:val="24"/>
          <w:lang w:val="en-GB"/>
        </w:rPr>
      </w:pPr>
    </w:p>
    <w:p w:rsidR="00D01264" w:rsidRPr="00312F8E" w:rsidRDefault="00D01264" w:rsidP="00312F8E">
      <w:pPr>
        <w:spacing w:after="0"/>
        <w:jc w:val="both"/>
        <w:rPr>
          <w:rFonts w:cs="Times New Roman"/>
          <w:b/>
          <w:color w:val="000000"/>
          <w:sz w:val="24"/>
          <w:szCs w:val="24"/>
          <w:lang w:val="en-GB"/>
        </w:rPr>
      </w:pPr>
      <w:r w:rsidRPr="00312F8E">
        <w:rPr>
          <w:rFonts w:cs="Times New Roman"/>
          <w:b/>
          <w:color w:val="000000"/>
          <w:sz w:val="24"/>
          <w:szCs w:val="24"/>
          <w:lang w:val="en-GB"/>
        </w:rPr>
        <w:t>HFA priority 3:</w:t>
      </w:r>
    </w:p>
    <w:p w:rsidR="00D01264" w:rsidRPr="00312F8E" w:rsidRDefault="00D01264" w:rsidP="00312F8E">
      <w:pPr>
        <w:spacing w:after="0"/>
        <w:jc w:val="both"/>
        <w:rPr>
          <w:rFonts w:cs="Times New Roman"/>
          <w:color w:val="000000"/>
          <w:sz w:val="24"/>
          <w:szCs w:val="24"/>
          <w:lang w:val="en-GB"/>
        </w:rPr>
      </w:pPr>
      <w:r w:rsidRPr="00312F8E">
        <w:rPr>
          <w:rFonts w:cs="Times New Roman"/>
          <w:b/>
          <w:color w:val="000000"/>
          <w:sz w:val="24"/>
          <w:szCs w:val="24"/>
          <w:lang w:val="en-GB"/>
        </w:rPr>
        <w:t>Achievements:</w:t>
      </w:r>
    </w:p>
    <w:p w:rsidR="00D01264" w:rsidRPr="00312F8E" w:rsidRDefault="00D7641D" w:rsidP="00312F8E">
      <w:pPr>
        <w:pStyle w:val="ListParagraph"/>
        <w:numPr>
          <w:ilvl w:val="0"/>
          <w:numId w:val="3"/>
        </w:numPr>
        <w:spacing w:after="0"/>
        <w:ind w:left="0"/>
        <w:jc w:val="both"/>
        <w:rPr>
          <w:rFonts w:cs="Times New Roman"/>
          <w:color w:val="000000"/>
          <w:sz w:val="24"/>
          <w:szCs w:val="24"/>
          <w:lang w:val="en-GB"/>
        </w:rPr>
      </w:pPr>
      <w:r w:rsidRPr="00312F8E">
        <w:rPr>
          <w:rFonts w:cs="Times New Roman"/>
          <w:color w:val="000000"/>
          <w:sz w:val="24"/>
          <w:szCs w:val="24"/>
          <w:lang w:val="en-GB"/>
        </w:rPr>
        <w:t>UNISDR DRR Terminology has been translated in to Dari and Pashtu and widely circulated to many agencies at different levels with the support from UNDP;</w:t>
      </w:r>
    </w:p>
    <w:p w:rsidR="00D7641D" w:rsidRDefault="00D7641D" w:rsidP="00312F8E">
      <w:pPr>
        <w:pStyle w:val="ListParagraph"/>
        <w:numPr>
          <w:ilvl w:val="0"/>
          <w:numId w:val="3"/>
        </w:numPr>
        <w:spacing w:after="0"/>
        <w:ind w:left="0"/>
        <w:jc w:val="both"/>
        <w:rPr>
          <w:rFonts w:cs="Times New Roman"/>
          <w:color w:val="000000"/>
          <w:sz w:val="24"/>
          <w:szCs w:val="24"/>
          <w:lang w:val="en-GB"/>
        </w:rPr>
      </w:pPr>
      <w:r w:rsidRPr="00312F8E">
        <w:rPr>
          <w:rFonts w:cs="Times New Roman"/>
          <w:color w:val="000000"/>
          <w:sz w:val="24"/>
          <w:szCs w:val="24"/>
          <w:lang w:val="en-GB"/>
        </w:rPr>
        <w:t xml:space="preserve">More than 1,200 government officials, faculty members of academic institutions and NGO representatives were trained last year alone on </w:t>
      </w:r>
      <w:r w:rsidR="00312F8E">
        <w:rPr>
          <w:rFonts w:cs="Times New Roman"/>
          <w:color w:val="000000"/>
          <w:sz w:val="24"/>
          <w:szCs w:val="24"/>
          <w:lang w:val="en-GB"/>
        </w:rPr>
        <w:t>different DRR subjects</w:t>
      </w:r>
      <w:r w:rsidR="00224072">
        <w:rPr>
          <w:rFonts w:cs="Times New Roman"/>
          <w:color w:val="000000"/>
          <w:sz w:val="24"/>
          <w:szCs w:val="24"/>
          <w:lang w:val="en-GB"/>
        </w:rPr>
        <w:t xml:space="preserve"> </w:t>
      </w:r>
      <w:r w:rsidR="0083786A" w:rsidRPr="00312F8E">
        <w:rPr>
          <w:rFonts w:cs="Times New Roman"/>
          <w:color w:val="000000"/>
          <w:sz w:val="24"/>
          <w:szCs w:val="24"/>
          <w:lang w:val="en-GB"/>
        </w:rPr>
        <w:t>with the support from UNDP;</w:t>
      </w:r>
    </w:p>
    <w:p w:rsidR="00B42B16" w:rsidRDefault="00B42B16" w:rsidP="00312F8E">
      <w:pPr>
        <w:pStyle w:val="ListParagraph"/>
        <w:numPr>
          <w:ilvl w:val="0"/>
          <w:numId w:val="3"/>
        </w:numPr>
        <w:spacing w:after="0"/>
        <w:ind w:left="0"/>
        <w:jc w:val="both"/>
        <w:rPr>
          <w:rFonts w:cs="Times New Roman"/>
          <w:color w:val="000000"/>
          <w:sz w:val="24"/>
          <w:szCs w:val="24"/>
          <w:lang w:val="en-GB"/>
        </w:rPr>
      </w:pPr>
      <w:r>
        <w:rPr>
          <w:rFonts w:cs="Times New Roman"/>
          <w:color w:val="000000"/>
          <w:sz w:val="24"/>
          <w:szCs w:val="24"/>
          <w:lang w:val="en-GB"/>
        </w:rPr>
        <w:t>With the support from UNDP, UNEP and ICIMOD, Kabul University has established the Department of Environmental protection and Disaster Management and running undergraduate courses for last 3 years;</w:t>
      </w:r>
    </w:p>
    <w:p w:rsidR="00B42B16" w:rsidRPr="00312F8E" w:rsidRDefault="00B42B16" w:rsidP="00312F8E">
      <w:pPr>
        <w:pStyle w:val="ListParagraph"/>
        <w:numPr>
          <w:ilvl w:val="0"/>
          <w:numId w:val="3"/>
        </w:numPr>
        <w:spacing w:after="0"/>
        <w:ind w:left="0"/>
        <w:jc w:val="both"/>
        <w:rPr>
          <w:rFonts w:cs="Times New Roman"/>
          <w:color w:val="000000"/>
          <w:sz w:val="24"/>
          <w:szCs w:val="24"/>
          <w:lang w:val="en-GB"/>
        </w:rPr>
      </w:pPr>
      <w:r>
        <w:rPr>
          <w:rFonts w:cs="Times New Roman"/>
          <w:color w:val="000000"/>
          <w:sz w:val="24"/>
          <w:szCs w:val="24"/>
          <w:lang w:val="en-GB"/>
        </w:rPr>
        <w:t xml:space="preserve">School Safety programme has been implemented in few selected disaster prone schools in the country; and </w:t>
      </w:r>
    </w:p>
    <w:p w:rsidR="0083786A" w:rsidRPr="00312F8E" w:rsidRDefault="0083786A" w:rsidP="00312F8E">
      <w:pPr>
        <w:pStyle w:val="ListParagraph"/>
        <w:numPr>
          <w:ilvl w:val="0"/>
          <w:numId w:val="3"/>
        </w:numPr>
        <w:spacing w:after="0"/>
        <w:ind w:left="0"/>
        <w:jc w:val="both"/>
        <w:rPr>
          <w:rFonts w:cs="Times New Roman"/>
          <w:color w:val="000000"/>
          <w:sz w:val="24"/>
          <w:szCs w:val="24"/>
          <w:lang w:val="en-GB"/>
        </w:rPr>
      </w:pPr>
      <w:r w:rsidRPr="00312F8E">
        <w:rPr>
          <w:rFonts w:cs="Times New Roman"/>
          <w:color w:val="000000"/>
          <w:sz w:val="24"/>
          <w:szCs w:val="24"/>
          <w:lang w:val="en-GB"/>
        </w:rPr>
        <w:t>Several public awareness materials were developed and published and circulated.</w:t>
      </w:r>
    </w:p>
    <w:p w:rsidR="0083786A" w:rsidRPr="00312F8E" w:rsidRDefault="0083786A"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 level: 3</w:t>
      </w:r>
    </w:p>
    <w:p w:rsidR="0083786A" w:rsidRPr="00312F8E" w:rsidRDefault="0083786A" w:rsidP="00312F8E">
      <w:pPr>
        <w:spacing w:after="0"/>
        <w:jc w:val="both"/>
        <w:rPr>
          <w:rFonts w:cs="Times New Roman"/>
          <w:b/>
          <w:color w:val="000000"/>
          <w:sz w:val="24"/>
          <w:szCs w:val="24"/>
          <w:lang w:val="en-GB"/>
        </w:rPr>
      </w:pPr>
    </w:p>
    <w:p w:rsidR="0083786A" w:rsidRPr="00312F8E" w:rsidRDefault="0083786A" w:rsidP="00312F8E">
      <w:pPr>
        <w:spacing w:after="0"/>
        <w:jc w:val="both"/>
        <w:rPr>
          <w:rFonts w:cs="Times New Roman"/>
          <w:b/>
          <w:color w:val="000000"/>
          <w:sz w:val="24"/>
          <w:szCs w:val="24"/>
          <w:lang w:val="en-GB"/>
        </w:rPr>
      </w:pPr>
      <w:r w:rsidRPr="00312F8E">
        <w:rPr>
          <w:rFonts w:cs="Times New Roman"/>
          <w:b/>
          <w:color w:val="000000"/>
          <w:sz w:val="24"/>
          <w:szCs w:val="24"/>
          <w:lang w:val="en-GB"/>
        </w:rPr>
        <w:t>HFA Priority 4:</w:t>
      </w:r>
    </w:p>
    <w:p w:rsidR="0083786A" w:rsidRPr="00312F8E" w:rsidRDefault="0083786A"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Achievements:</w:t>
      </w:r>
    </w:p>
    <w:p w:rsidR="0083786A" w:rsidRPr="00312F8E" w:rsidRDefault="0083786A" w:rsidP="00312F8E">
      <w:pPr>
        <w:pStyle w:val="ListParagraph"/>
        <w:numPr>
          <w:ilvl w:val="0"/>
          <w:numId w:val="4"/>
        </w:numPr>
        <w:spacing w:after="0"/>
        <w:ind w:left="0"/>
        <w:jc w:val="both"/>
        <w:rPr>
          <w:rFonts w:cs="Times New Roman"/>
          <w:color w:val="000000"/>
          <w:sz w:val="24"/>
          <w:szCs w:val="24"/>
          <w:lang w:val="en-GB"/>
        </w:rPr>
      </w:pPr>
      <w:r w:rsidRPr="00312F8E">
        <w:rPr>
          <w:rFonts w:cs="Times New Roman"/>
          <w:color w:val="000000"/>
          <w:sz w:val="24"/>
          <w:szCs w:val="24"/>
          <w:lang w:val="en-GB"/>
        </w:rPr>
        <w:t>DRR as a part of the rural development initiative, initiated by MRRD;</w:t>
      </w:r>
    </w:p>
    <w:p w:rsidR="0083786A" w:rsidRPr="00312F8E" w:rsidRDefault="0083786A" w:rsidP="00312F8E">
      <w:pPr>
        <w:pStyle w:val="ListParagraph"/>
        <w:numPr>
          <w:ilvl w:val="0"/>
          <w:numId w:val="4"/>
        </w:numPr>
        <w:spacing w:after="0"/>
        <w:ind w:left="0"/>
        <w:jc w:val="both"/>
        <w:rPr>
          <w:rFonts w:cs="Times New Roman"/>
          <w:color w:val="000000"/>
          <w:sz w:val="24"/>
          <w:szCs w:val="24"/>
          <w:lang w:val="en-GB"/>
        </w:rPr>
      </w:pPr>
      <w:r w:rsidRPr="00312F8E">
        <w:rPr>
          <w:rFonts w:cs="Times New Roman"/>
          <w:color w:val="000000"/>
          <w:sz w:val="24"/>
          <w:szCs w:val="24"/>
          <w:lang w:val="en-GB"/>
        </w:rPr>
        <w:t>Mo</w:t>
      </w:r>
      <w:r w:rsidR="00B42B16">
        <w:rPr>
          <w:rFonts w:cs="Times New Roman"/>
          <w:color w:val="000000"/>
          <w:sz w:val="24"/>
          <w:szCs w:val="24"/>
          <w:lang w:val="en-GB"/>
        </w:rPr>
        <w:t>P</w:t>
      </w:r>
      <w:r w:rsidRPr="00312F8E">
        <w:rPr>
          <w:rFonts w:cs="Times New Roman"/>
          <w:color w:val="000000"/>
          <w:sz w:val="24"/>
          <w:szCs w:val="24"/>
          <w:lang w:val="en-GB"/>
        </w:rPr>
        <w:t>H has developed Health Sector Emergency Management Plan with the support from WHO;</w:t>
      </w:r>
    </w:p>
    <w:p w:rsidR="0083786A" w:rsidRPr="00312F8E" w:rsidRDefault="0083786A" w:rsidP="00312F8E">
      <w:pPr>
        <w:pStyle w:val="ListParagraph"/>
        <w:numPr>
          <w:ilvl w:val="0"/>
          <w:numId w:val="4"/>
        </w:numPr>
        <w:spacing w:after="0"/>
        <w:ind w:left="0"/>
        <w:jc w:val="both"/>
        <w:rPr>
          <w:rFonts w:cs="Times New Roman"/>
          <w:color w:val="000000"/>
          <w:sz w:val="24"/>
          <w:szCs w:val="24"/>
          <w:lang w:val="en-GB"/>
        </w:rPr>
      </w:pPr>
      <w:r w:rsidRPr="00312F8E">
        <w:rPr>
          <w:rFonts w:cs="Times New Roman"/>
          <w:color w:val="000000"/>
          <w:sz w:val="24"/>
          <w:szCs w:val="24"/>
          <w:lang w:val="en-GB"/>
        </w:rPr>
        <w:t xml:space="preserve">Guidelines for the transparent and effective use of the National Emergency Fund developed with the support from UNDP    </w:t>
      </w:r>
    </w:p>
    <w:p w:rsidR="0083786A" w:rsidRPr="00312F8E" w:rsidRDefault="0083786A" w:rsidP="00312F8E">
      <w:pPr>
        <w:spacing w:after="0"/>
        <w:jc w:val="both"/>
        <w:rPr>
          <w:rFonts w:cs="Times New Roman"/>
          <w:b/>
          <w:color w:val="000000"/>
          <w:sz w:val="24"/>
          <w:szCs w:val="24"/>
          <w:lang w:val="en-GB"/>
        </w:rPr>
      </w:pPr>
      <w:r w:rsidRPr="00312F8E">
        <w:rPr>
          <w:rFonts w:cs="Times New Roman"/>
          <w:b/>
          <w:color w:val="000000"/>
          <w:sz w:val="24"/>
          <w:szCs w:val="24"/>
          <w:lang w:val="en-GB"/>
        </w:rPr>
        <w:t>Achievement level: 2</w:t>
      </w:r>
    </w:p>
    <w:p w:rsidR="0083786A" w:rsidRPr="00312F8E" w:rsidRDefault="0083786A" w:rsidP="00312F8E">
      <w:pPr>
        <w:pStyle w:val="ListParagraph"/>
        <w:spacing w:after="0"/>
        <w:ind w:left="0"/>
        <w:jc w:val="both"/>
        <w:rPr>
          <w:rFonts w:cs="Times New Roman"/>
          <w:b/>
          <w:color w:val="000000"/>
          <w:sz w:val="24"/>
          <w:szCs w:val="24"/>
          <w:lang w:val="en-GB"/>
        </w:rPr>
      </w:pPr>
    </w:p>
    <w:p w:rsidR="0083786A" w:rsidRPr="00312F8E" w:rsidRDefault="0083786A" w:rsidP="00312F8E">
      <w:pPr>
        <w:spacing w:after="0"/>
        <w:jc w:val="both"/>
        <w:rPr>
          <w:rFonts w:cs="Times New Roman"/>
          <w:b/>
          <w:color w:val="000000"/>
          <w:sz w:val="24"/>
          <w:szCs w:val="24"/>
          <w:lang w:val="en-GB"/>
        </w:rPr>
      </w:pPr>
      <w:r w:rsidRPr="00312F8E">
        <w:rPr>
          <w:rFonts w:cs="Times New Roman"/>
          <w:b/>
          <w:color w:val="000000"/>
          <w:sz w:val="24"/>
          <w:szCs w:val="24"/>
          <w:lang w:val="en-GB"/>
        </w:rPr>
        <w:t>HFA Priority 5:</w:t>
      </w:r>
    </w:p>
    <w:p w:rsidR="0083786A" w:rsidRPr="00312F8E" w:rsidRDefault="0083786A" w:rsidP="00312F8E">
      <w:pPr>
        <w:spacing w:after="0"/>
        <w:jc w:val="both"/>
        <w:rPr>
          <w:rFonts w:cs="Times New Roman"/>
          <w:color w:val="000000"/>
          <w:sz w:val="24"/>
          <w:szCs w:val="24"/>
          <w:lang w:val="en-GB"/>
        </w:rPr>
      </w:pPr>
      <w:r w:rsidRPr="00312F8E">
        <w:rPr>
          <w:rFonts w:cs="Times New Roman"/>
          <w:b/>
          <w:color w:val="000000"/>
          <w:sz w:val="24"/>
          <w:szCs w:val="24"/>
          <w:lang w:val="en-GB"/>
        </w:rPr>
        <w:t>Achievements:</w:t>
      </w:r>
    </w:p>
    <w:p w:rsidR="00D01264" w:rsidRPr="00312F8E" w:rsidRDefault="0083786A" w:rsidP="00312F8E">
      <w:pPr>
        <w:pStyle w:val="ListParagraph"/>
        <w:numPr>
          <w:ilvl w:val="0"/>
          <w:numId w:val="5"/>
        </w:numPr>
        <w:spacing w:after="0"/>
        <w:ind w:left="0"/>
        <w:jc w:val="both"/>
        <w:rPr>
          <w:rFonts w:cs="Times New Roman"/>
          <w:color w:val="000000"/>
          <w:sz w:val="24"/>
          <w:szCs w:val="24"/>
          <w:lang w:val="en-GB"/>
        </w:rPr>
      </w:pPr>
      <w:r w:rsidRPr="00312F8E">
        <w:rPr>
          <w:rFonts w:cs="Times New Roman"/>
          <w:color w:val="000000"/>
          <w:sz w:val="24"/>
          <w:szCs w:val="24"/>
          <w:lang w:val="en-GB"/>
        </w:rPr>
        <w:t>ANDMA established its province offices in all 34 provinces and fully functional;</w:t>
      </w:r>
    </w:p>
    <w:p w:rsidR="0083786A" w:rsidRPr="00312F8E" w:rsidRDefault="0083786A" w:rsidP="00312F8E">
      <w:pPr>
        <w:pStyle w:val="ListParagraph"/>
        <w:numPr>
          <w:ilvl w:val="0"/>
          <w:numId w:val="5"/>
        </w:numPr>
        <w:spacing w:after="0"/>
        <w:ind w:left="0"/>
        <w:jc w:val="both"/>
        <w:rPr>
          <w:rFonts w:cs="Times New Roman"/>
          <w:color w:val="000000"/>
          <w:sz w:val="24"/>
          <w:szCs w:val="24"/>
          <w:lang w:val="en-GB"/>
        </w:rPr>
      </w:pPr>
      <w:r w:rsidRPr="00312F8E">
        <w:rPr>
          <w:rFonts w:cs="Times New Roman"/>
          <w:color w:val="000000"/>
          <w:sz w:val="24"/>
          <w:szCs w:val="24"/>
          <w:lang w:val="en-GB"/>
        </w:rPr>
        <w:t>Provision of the National Emergency Fund under the Chairmanship of Second Vice President;</w:t>
      </w:r>
    </w:p>
    <w:p w:rsidR="00312F8E" w:rsidRPr="00312F8E" w:rsidRDefault="00312F8E" w:rsidP="00312F8E">
      <w:pPr>
        <w:pStyle w:val="ListParagraph"/>
        <w:numPr>
          <w:ilvl w:val="0"/>
          <w:numId w:val="5"/>
        </w:numPr>
        <w:spacing w:after="0"/>
        <w:ind w:left="0"/>
        <w:jc w:val="both"/>
        <w:rPr>
          <w:rFonts w:cs="Times New Roman"/>
          <w:color w:val="000000"/>
          <w:sz w:val="24"/>
          <w:szCs w:val="24"/>
          <w:lang w:val="en-GB"/>
        </w:rPr>
      </w:pPr>
      <w:r w:rsidRPr="00312F8E">
        <w:rPr>
          <w:rFonts w:cs="Times New Roman"/>
          <w:color w:val="000000"/>
          <w:sz w:val="24"/>
          <w:szCs w:val="24"/>
          <w:lang w:val="en-GB"/>
        </w:rPr>
        <w:t>28 Provinces developed Province Disaster Management Plan with the support from UNDP;</w:t>
      </w:r>
    </w:p>
    <w:p w:rsidR="00312F8E" w:rsidRPr="00312F8E" w:rsidRDefault="00312F8E" w:rsidP="00312F8E">
      <w:pPr>
        <w:pStyle w:val="ListParagraph"/>
        <w:numPr>
          <w:ilvl w:val="0"/>
          <w:numId w:val="5"/>
        </w:numPr>
        <w:spacing w:after="0"/>
        <w:ind w:left="0"/>
        <w:jc w:val="both"/>
        <w:rPr>
          <w:rFonts w:cs="Times New Roman"/>
          <w:color w:val="000000"/>
          <w:sz w:val="24"/>
          <w:szCs w:val="24"/>
          <w:lang w:val="en-GB"/>
        </w:rPr>
      </w:pPr>
      <w:r w:rsidRPr="00312F8E">
        <w:rPr>
          <w:rFonts w:cs="Times New Roman"/>
          <w:color w:val="000000"/>
          <w:sz w:val="24"/>
          <w:szCs w:val="24"/>
          <w:lang w:val="en-GB"/>
        </w:rPr>
        <w:lastRenderedPageBreak/>
        <w:t>UNDP assisted in reviewing National Disaster Management Plan 2010;</w:t>
      </w:r>
    </w:p>
    <w:p w:rsidR="0083786A" w:rsidRPr="00312F8E" w:rsidRDefault="00312F8E" w:rsidP="00312F8E">
      <w:pPr>
        <w:pStyle w:val="ListParagraph"/>
        <w:numPr>
          <w:ilvl w:val="0"/>
          <w:numId w:val="5"/>
        </w:numPr>
        <w:spacing w:after="0"/>
        <w:ind w:left="0"/>
        <w:jc w:val="both"/>
        <w:rPr>
          <w:rFonts w:cs="Times New Roman"/>
          <w:color w:val="000000"/>
          <w:sz w:val="24"/>
          <w:szCs w:val="24"/>
          <w:lang w:val="en-GB"/>
        </w:rPr>
      </w:pPr>
      <w:r w:rsidRPr="00312F8E">
        <w:rPr>
          <w:rFonts w:cs="Times New Roman"/>
          <w:color w:val="000000"/>
          <w:sz w:val="24"/>
          <w:szCs w:val="24"/>
          <w:lang w:val="en-GB"/>
        </w:rPr>
        <w:t>Close linkages with SAARC Dis</w:t>
      </w:r>
      <w:r w:rsidR="00B42B16">
        <w:rPr>
          <w:rFonts w:cs="Times New Roman"/>
          <w:color w:val="000000"/>
          <w:sz w:val="24"/>
          <w:szCs w:val="24"/>
          <w:lang w:val="en-GB"/>
        </w:rPr>
        <w:t>aster M</w:t>
      </w:r>
      <w:r w:rsidRPr="00312F8E">
        <w:rPr>
          <w:rFonts w:cs="Times New Roman"/>
          <w:color w:val="000000"/>
          <w:sz w:val="24"/>
          <w:szCs w:val="24"/>
          <w:lang w:val="en-GB"/>
        </w:rPr>
        <w:t>anagement Centre and Economic Cooperation Organization (ECO).</w:t>
      </w:r>
    </w:p>
    <w:p w:rsidR="00B13877" w:rsidRPr="00505722" w:rsidRDefault="00312F8E" w:rsidP="00224072">
      <w:pPr>
        <w:spacing w:after="0"/>
        <w:jc w:val="both"/>
        <w:rPr>
          <w:b/>
          <w:sz w:val="28"/>
          <w:szCs w:val="28"/>
        </w:rPr>
      </w:pPr>
      <w:r w:rsidRPr="00312F8E">
        <w:rPr>
          <w:rFonts w:cs="Times New Roman"/>
          <w:b/>
          <w:color w:val="000000"/>
          <w:sz w:val="24"/>
          <w:szCs w:val="24"/>
          <w:lang w:val="en-GB"/>
        </w:rPr>
        <w:t>Achievement level: 2.5</w:t>
      </w:r>
    </w:p>
    <w:sectPr w:rsidR="00B13877" w:rsidRPr="00505722" w:rsidSect="00DE5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6BB9"/>
    <w:multiLevelType w:val="hybridMultilevel"/>
    <w:tmpl w:val="D8584276"/>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1">
    <w:nsid w:val="2BF33A1B"/>
    <w:multiLevelType w:val="hybridMultilevel"/>
    <w:tmpl w:val="AA2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017BC9"/>
    <w:multiLevelType w:val="hybridMultilevel"/>
    <w:tmpl w:val="5E7A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37EB4"/>
    <w:multiLevelType w:val="hybridMultilevel"/>
    <w:tmpl w:val="42A05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4E4456"/>
    <w:multiLevelType w:val="hybridMultilevel"/>
    <w:tmpl w:val="A7F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01DFA"/>
    <w:rsid w:val="00113FCF"/>
    <w:rsid w:val="00224072"/>
    <w:rsid w:val="0022575B"/>
    <w:rsid w:val="00312F8E"/>
    <w:rsid w:val="003D0A84"/>
    <w:rsid w:val="00401DFA"/>
    <w:rsid w:val="00505722"/>
    <w:rsid w:val="007757E8"/>
    <w:rsid w:val="00796FC1"/>
    <w:rsid w:val="0083786A"/>
    <w:rsid w:val="00893CC7"/>
    <w:rsid w:val="008953EA"/>
    <w:rsid w:val="00B13877"/>
    <w:rsid w:val="00B42B16"/>
    <w:rsid w:val="00BE1CF7"/>
    <w:rsid w:val="00CA24D9"/>
    <w:rsid w:val="00D01264"/>
    <w:rsid w:val="00D6510C"/>
    <w:rsid w:val="00D7641D"/>
    <w:rsid w:val="00DE5DAC"/>
    <w:rsid w:val="00E54A76"/>
    <w:rsid w:val="00ED5464"/>
    <w:rsid w:val="00F66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54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6F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Afghanistan National Disaster Management Authority</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National Disaster Management Authority</dc:title>
  <dc:creator>Man B. Thapa</dc:creator>
  <cp:lastModifiedBy>Man</cp:lastModifiedBy>
  <cp:revision>2</cp:revision>
  <cp:lastPrinted>2011-05-05T09:25:00Z</cp:lastPrinted>
  <dcterms:created xsi:type="dcterms:W3CDTF">2011-05-05T11:03:00Z</dcterms:created>
  <dcterms:modified xsi:type="dcterms:W3CDTF">2011-05-05T11:03:00Z</dcterms:modified>
</cp:coreProperties>
</file>