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2" w:rsidRDefault="002F6382" w:rsidP="003957C1">
      <w:pPr>
        <w:spacing w:after="0" w:line="360" w:lineRule="atLeast"/>
        <w:jc w:val="center"/>
        <w:rPr>
          <w:rFonts w:asciiTheme="majorBidi" w:hAnsiTheme="majorBidi" w:cstheme="majorBidi"/>
          <w:b/>
          <w:bCs/>
          <w:sz w:val="26"/>
          <w:szCs w:val="26"/>
          <w:rtl/>
        </w:rPr>
      </w:pPr>
      <w:r w:rsidRPr="002F6382">
        <w:rPr>
          <w:rFonts w:asciiTheme="majorBidi" w:hAnsiTheme="majorBidi" w:cstheme="majorBidi"/>
          <w:b/>
          <w:bCs/>
          <w:noProof/>
          <w:sz w:val="26"/>
          <w:szCs w:val="26"/>
        </w:rPr>
        <w:drawing>
          <wp:inline distT="0" distB="0" distL="0" distR="0">
            <wp:extent cx="3495675" cy="96202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8"/>
                    <a:stretch>
                      <a:fillRect/>
                    </a:stretch>
                  </pic:blipFill>
                  <pic:spPr>
                    <a:xfrm>
                      <a:off x="0" y="0"/>
                      <a:ext cx="3495229" cy="961902"/>
                    </a:xfrm>
                    <a:prstGeom prst="rect">
                      <a:avLst/>
                    </a:prstGeom>
                  </pic:spPr>
                </pic:pic>
              </a:graphicData>
            </a:graphic>
          </wp:inline>
        </w:drawing>
      </w:r>
    </w:p>
    <w:p w:rsidR="003A0B74" w:rsidRDefault="000E3277" w:rsidP="003957C1">
      <w:pPr>
        <w:spacing w:after="0" w:line="360" w:lineRule="atLeast"/>
        <w:jc w:val="center"/>
        <w:rPr>
          <w:rFonts w:asciiTheme="majorBidi" w:hAnsiTheme="majorBidi" w:cstheme="majorBidi"/>
          <w:b/>
          <w:bCs/>
          <w:sz w:val="26"/>
          <w:szCs w:val="26"/>
        </w:rPr>
      </w:pPr>
      <w:r w:rsidRPr="00771475">
        <w:rPr>
          <w:rFonts w:asciiTheme="majorBidi" w:hAnsiTheme="majorBidi" w:cstheme="majorBidi"/>
          <w:b/>
          <w:bCs/>
          <w:sz w:val="26"/>
          <w:szCs w:val="26"/>
        </w:rPr>
        <w:t xml:space="preserve">Statement of </w:t>
      </w:r>
      <w:r w:rsidR="003957C1">
        <w:rPr>
          <w:rFonts w:asciiTheme="majorBidi" w:hAnsiTheme="majorBidi" w:cstheme="majorBidi"/>
          <w:b/>
          <w:bCs/>
          <w:sz w:val="26"/>
          <w:szCs w:val="26"/>
        </w:rPr>
        <w:t>Q</w:t>
      </w:r>
      <w:r w:rsidR="00954EA6">
        <w:rPr>
          <w:rFonts w:asciiTheme="majorBidi" w:hAnsiTheme="majorBidi" w:cstheme="majorBidi"/>
          <w:b/>
          <w:bCs/>
          <w:sz w:val="26"/>
          <w:szCs w:val="26"/>
        </w:rPr>
        <w:t>om</w:t>
      </w:r>
      <w:r w:rsidR="00771475">
        <w:rPr>
          <w:rFonts w:asciiTheme="majorBidi" w:hAnsiTheme="majorBidi" w:cstheme="majorBidi"/>
          <w:b/>
          <w:bCs/>
          <w:sz w:val="26"/>
          <w:szCs w:val="26"/>
        </w:rPr>
        <w:t xml:space="preserve"> </w:t>
      </w:r>
      <w:r w:rsidR="001207C6">
        <w:rPr>
          <w:rFonts w:asciiTheme="majorBidi" w:hAnsiTheme="majorBidi" w:cstheme="majorBidi"/>
          <w:b/>
          <w:bCs/>
          <w:sz w:val="26"/>
          <w:szCs w:val="26"/>
        </w:rPr>
        <w:t xml:space="preserve">Municipality </w:t>
      </w:r>
      <w:r w:rsidR="00954EA6">
        <w:rPr>
          <w:rFonts w:asciiTheme="majorBidi" w:hAnsiTheme="majorBidi" w:cstheme="majorBidi"/>
          <w:b/>
          <w:bCs/>
          <w:sz w:val="26"/>
          <w:szCs w:val="26"/>
        </w:rPr>
        <w:t>(</w:t>
      </w:r>
      <w:r w:rsidR="001207C6">
        <w:rPr>
          <w:rFonts w:asciiTheme="majorBidi" w:hAnsiTheme="majorBidi" w:cstheme="majorBidi"/>
          <w:b/>
          <w:bCs/>
          <w:sz w:val="26"/>
          <w:szCs w:val="26"/>
        </w:rPr>
        <w:t>Iran</w:t>
      </w:r>
      <w:r w:rsidR="00954EA6">
        <w:rPr>
          <w:rFonts w:asciiTheme="majorBidi" w:hAnsiTheme="majorBidi" w:cstheme="majorBidi"/>
          <w:b/>
          <w:bCs/>
          <w:sz w:val="26"/>
          <w:szCs w:val="26"/>
        </w:rPr>
        <w:t>)</w:t>
      </w:r>
      <w:r w:rsidR="001207C6">
        <w:rPr>
          <w:rFonts w:asciiTheme="majorBidi" w:hAnsiTheme="majorBidi" w:cstheme="majorBidi"/>
          <w:b/>
          <w:bCs/>
          <w:sz w:val="26"/>
          <w:szCs w:val="26"/>
        </w:rPr>
        <w:t xml:space="preserve"> </w:t>
      </w:r>
      <w:r w:rsidR="00771475">
        <w:rPr>
          <w:rFonts w:asciiTheme="majorBidi" w:hAnsiTheme="majorBidi" w:cstheme="majorBidi"/>
          <w:b/>
          <w:bCs/>
          <w:sz w:val="26"/>
          <w:szCs w:val="26"/>
        </w:rPr>
        <w:t>in</w:t>
      </w:r>
      <w:r w:rsidRPr="00771475">
        <w:rPr>
          <w:rFonts w:asciiTheme="majorBidi" w:hAnsiTheme="majorBidi" w:cstheme="majorBidi"/>
          <w:b/>
          <w:bCs/>
          <w:sz w:val="26"/>
          <w:szCs w:val="26"/>
        </w:rPr>
        <w:t xml:space="preserve"> the </w:t>
      </w:r>
    </w:p>
    <w:p w:rsidR="000E3277" w:rsidRPr="00771475" w:rsidRDefault="003A0B74" w:rsidP="00954EA6">
      <w:pPr>
        <w:spacing w:after="0" w:line="360" w:lineRule="atLeast"/>
        <w:jc w:val="center"/>
        <w:rPr>
          <w:rFonts w:asciiTheme="majorBidi" w:hAnsiTheme="majorBidi" w:cstheme="majorBidi"/>
          <w:b/>
          <w:bCs/>
          <w:sz w:val="26"/>
          <w:szCs w:val="26"/>
          <w:lang w:bidi="fa-IR"/>
        </w:rPr>
      </w:pPr>
      <w:r>
        <w:rPr>
          <w:rFonts w:asciiTheme="majorBidi" w:hAnsiTheme="majorBidi" w:cstheme="majorBidi"/>
          <w:b/>
          <w:bCs/>
          <w:sz w:val="26"/>
          <w:szCs w:val="26"/>
        </w:rPr>
        <w:t>4th</w:t>
      </w:r>
      <w:r w:rsidR="000E3277" w:rsidRPr="00771475">
        <w:rPr>
          <w:rFonts w:asciiTheme="majorBidi" w:hAnsiTheme="majorBidi" w:cstheme="majorBidi"/>
          <w:b/>
          <w:bCs/>
          <w:sz w:val="26"/>
          <w:szCs w:val="26"/>
        </w:rPr>
        <w:t xml:space="preserve"> Session of Global Platform for Disaster Risk Reduction</w:t>
      </w:r>
      <w:r w:rsidR="00771475">
        <w:rPr>
          <w:rFonts w:asciiTheme="majorBidi" w:hAnsiTheme="majorBidi" w:cstheme="majorBidi"/>
          <w:b/>
          <w:bCs/>
          <w:sz w:val="26"/>
          <w:szCs w:val="26"/>
          <w:lang w:bidi="fa-IR"/>
        </w:rPr>
        <w:t>,</w:t>
      </w:r>
    </w:p>
    <w:p w:rsidR="000E3277" w:rsidRPr="00771475" w:rsidRDefault="000E3277" w:rsidP="003A0B74">
      <w:pPr>
        <w:spacing w:after="0" w:line="360" w:lineRule="atLeast"/>
        <w:jc w:val="center"/>
        <w:rPr>
          <w:rFonts w:asciiTheme="majorBidi" w:hAnsiTheme="majorBidi" w:cstheme="majorBidi"/>
          <w:b/>
          <w:bCs/>
          <w:sz w:val="26"/>
          <w:szCs w:val="26"/>
        </w:rPr>
      </w:pPr>
      <w:r w:rsidRPr="00771475">
        <w:rPr>
          <w:rFonts w:asciiTheme="majorBidi" w:hAnsiTheme="majorBidi" w:cstheme="majorBidi"/>
          <w:b/>
          <w:bCs/>
          <w:sz w:val="26"/>
          <w:szCs w:val="26"/>
        </w:rPr>
        <w:t xml:space="preserve">Geneva, </w:t>
      </w:r>
      <w:r w:rsidR="00771475">
        <w:rPr>
          <w:rFonts w:asciiTheme="majorBidi" w:hAnsiTheme="majorBidi" w:cstheme="majorBidi"/>
          <w:b/>
          <w:bCs/>
          <w:sz w:val="26"/>
          <w:szCs w:val="26"/>
        </w:rPr>
        <w:t>Switzerland, 19</w:t>
      </w:r>
      <w:r w:rsidRPr="00771475">
        <w:rPr>
          <w:rFonts w:asciiTheme="majorBidi" w:hAnsiTheme="majorBidi" w:cstheme="majorBidi"/>
          <w:b/>
          <w:bCs/>
          <w:sz w:val="26"/>
          <w:szCs w:val="26"/>
        </w:rPr>
        <w:t>-</w:t>
      </w:r>
      <w:r w:rsidR="00771475">
        <w:rPr>
          <w:rFonts w:asciiTheme="majorBidi" w:hAnsiTheme="majorBidi" w:cstheme="majorBidi"/>
          <w:b/>
          <w:bCs/>
          <w:sz w:val="26"/>
          <w:szCs w:val="26"/>
        </w:rPr>
        <w:t>23</w:t>
      </w:r>
      <w:r w:rsidRPr="00771475">
        <w:rPr>
          <w:rFonts w:asciiTheme="majorBidi" w:hAnsiTheme="majorBidi" w:cstheme="majorBidi"/>
          <w:b/>
          <w:bCs/>
          <w:sz w:val="26"/>
          <w:szCs w:val="26"/>
        </w:rPr>
        <w:t xml:space="preserve"> May 201</w:t>
      </w:r>
      <w:r w:rsidR="00771475">
        <w:rPr>
          <w:rFonts w:asciiTheme="majorBidi" w:hAnsiTheme="majorBidi" w:cstheme="majorBidi"/>
          <w:b/>
          <w:bCs/>
          <w:sz w:val="26"/>
          <w:szCs w:val="26"/>
        </w:rPr>
        <w:t>3</w:t>
      </w:r>
    </w:p>
    <w:p w:rsidR="000E3277" w:rsidRPr="00771475" w:rsidRDefault="000E3277" w:rsidP="00771475">
      <w:pPr>
        <w:spacing w:after="0" w:line="360" w:lineRule="atLeast"/>
        <w:jc w:val="lowKashida"/>
        <w:rPr>
          <w:rFonts w:asciiTheme="majorBidi" w:hAnsiTheme="majorBidi" w:cstheme="majorBidi"/>
          <w:sz w:val="26"/>
          <w:szCs w:val="26"/>
        </w:rPr>
      </w:pPr>
    </w:p>
    <w:p w:rsidR="00242771" w:rsidRPr="009165ED" w:rsidRDefault="00B7776F" w:rsidP="00FD6810">
      <w:pPr>
        <w:spacing w:after="0" w:line="360" w:lineRule="atLeast"/>
        <w:jc w:val="lowKashida"/>
        <w:rPr>
          <w:rFonts w:asciiTheme="majorBidi" w:hAnsiTheme="majorBidi" w:cstheme="majorBidi"/>
          <w:color w:val="0000FF"/>
          <w:sz w:val="26"/>
          <w:szCs w:val="26"/>
        </w:rPr>
      </w:pPr>
      <w:r w:rsidRPr="009165ED">
        <w:rPr>
          <w:rFonts w:asciiTheme="majorBidi" w:hAnsiTheme="majorBidi" w:cstheme="majorBidi"/>
          <w:color w:val="0000FF"/>
          <w:sz w:val="26"/>
          <w:szCs w:val="26"/>
        </w:rPr>
        <w:t xml:space="preserve">Excellencies, Heads of Delegations, </w:t>
      </w:r>
      <w:r w:rsidR="00FD6810" w:rsidRPr="009165ED">
        <w:rPr>
          <w:rFonts w:asciiTheme="majorBidi" w:hAnsiTheme="majorBidi" w:cstheme="majorBidi"/>
          <w:color w:val="0000FF"/>
          <w:sz w:val="26"/>
          <w:szCs w:val="26"/>
        </w:rPr>
        <w:t>D</w:t>
      </w:r>
      <w:r w:rsidRPr="009165ED">
        <w:rPr>
          <w:rFonts w:asciiTheme="majorBidi" w:hAnsiTheme="majorBidi" w:cstheme="majorBidi"/>
          <w:color w:val="0000FF"/>
          <w:sz w:val="26"/>
          <w:szCs w:val="26"/>
        </w:rPr>
        <w:t>isting</w:t>
      </w:r>
      <w:r w:rsidR="00242771" w:rsidRPr="009165ED">
        <w:rPr>
          <w:rFonts w:asciiTheme="majorBidi" w:hAnsiTheme="majorBidi" w:cstheme="majorBidi"/>
          <w:color w:val="0000FF"/>
          <w:sz w:val="26"/>
          <w:szCs w:val="26"/>
        </w:rPr>
        <w:t xml:space="preserve">uished </w:t>
      </w:r>
      <w:r w:rsidR="00FD6810" w:rsidRPr="009165ED">
        <w:rPr>
          <w:rFonts w:asciiTheme="majorBidi" w:hAnsiTheme="majorBidi" w:cstheme="majorBidi"/>
          <w:color w:val="0000FF"/>
          <w:sz w:val="26"/>
          <w:szCs w:val="26"/>
        </w:rPr>
        <w:t>G</w:t>
      </w:r>
      <w:r w:rsidR="00242771" w:rsidRPr="009165ED">
        <w:rPr>
          <w:rFonts w:asciiTheme="majorBidi" w:hAnsiTheme="majorBidi" w:cstheme="majorBidi"/>
          <w:color w:val="0000FF"/>
          <w:sz w:val="26"/>
          <w:szCs w:val="26"/>
        </w:rPr>
        <w:t xml:space="preserve">uests and </w:t>
      </w:r>
      <w:r w:rsidR="00FD6810" w:rsidRPr="009165ED">
        <w:rPr>
          <w:rFonts w:asciiTheme="majorBidi" w:hAnsiTheme="majorBidi" w:cstheme="majorBidi"/>
          <w:color w:val="0000FF"/>
          <w:sz w:val="26"/>
          <w:szCs w:val="26"/>
        </w:rPr>
        <w:t>P</w:t>
      </w:r>
      <w:r w:rsidR="00242771" w:rsidRPr="009165ED">
        <w:rPr>
          <w:rFonts w:asciiTheme="majorBidi" w:hAnsiTheme="majorBidi" w:cstheme="majorBidi"/>
          <w:color w:val="0000FF"/>
          <w:sz w:val="26"/>
          <w:szCs w:val="26"/>
        </w:rPr>
        <w:t>articipants;</w:t>
      </w:r>
    </w:p>
    <w:p w:rsidR="00FD6810" w:rsidRDefault="00FD6810" w:rsidP="00F012F9">
      <w:pPr>
        <w:spacing w:after="0" w:line="360" w:lineRule="atLeast"/>
        <w:jc w:val="lowKashida"/>
        <w:rPr>
          <w:rFonts w:asciiTheme="majorBidi" w:hAnsiTheme="majorBidi" w:cstheme="majorBidi"/>
          <w:sz w:val="26"/>
          <w:szCs w:val="26"/>
        </w:rPr>
      </w:pPr>
    </w:p>
    <w:p w:rsidR="00B85BC3" w:rsidRPr="00B85BC3" w:rsidRDefault="00B85BC3" w:rsidP="00B07ED8">
      <w:pPr>
        <w:jc w:val="both"/>
        <w:rPr>
          <w:rFonts w:ascii="Times New Roman" w:eastAsia="Times New Roman" w:hAnsi="Times New Roman" w:cs="Times New Roman"/>
          <w:sz w:val="26"/>
          <w:szCs w:val="26"/>
          <w:lang w:bidi="fa-IR"/>
        </w:rPr>
      </w:pPr>
      <w:r w:rsidRPr="00B85BC3">
        <w:rPr>
          <w:rFonts w:ascii="Times New Roman" w:eastAsia="Times New Roman" w:hAnsi="Times New Roman" w:cs="Times New Roman"/>
          <w:sz w:val="26"/>
          <w:szCs w:val="26"/>
          <w:lang w:bidi="fa-IR"/>
        </w:rPr>
        <w:t xml:space="preserve">It is both honor and privilege for me to participate in this very important event. I, first of all, would like to express my sincere thanks to the Chairperson for the kind welcome extended to us.  I would also like to mention how grateful I am for UNISDR for organizing this event. UNISDR’s continuous support in our efforts to make </w:t>
      </w:r>
      <w:r>
        <w:rPr>
          <w:rFonts w:ascii="Times New Roman" w:eastAsia="Times New Roman" w:hAnsi="Times New Roman" w:cs="Times New Roman"/>
          <w:sz w:val="26"/>
          <w:szCs w:val="26"/>
          <w:lang w:bidi="fa-IR"/>
        </w:rPr>
        <w:t>Iran</w:t>
      </w:r>
      <w:r w:rsidRPr="00B85BC3">
        <w:rPr>
          <w:rFonts w:ascii="Times New Roman" w:eastAsia="Times New Roman" w:hAnsi="Times New Roman" w:cs="Times New Roman"/>
          <w:sz w:val="26"/>
          <w:szCs w:val="26"/>
          <w:lang w:bidi="fa-IR"/>
        </w:rPr>
        <w:t xml:space="preserve"> a disaster resilient country is highly valued. </w:t>
      </w:r>
    </w:p>
    <w:p w:rsidR="00D47CB6" w:rsidRPr="00D01BE1" w:rsidRDefault="00D47CB6" w:rsidP="004479AB">
      <w:pPr>
        <w:spacing w:before="240" w:after="240" w:line="360" w:lineRule="atLeast"/>
        <w:jc w:val="both"/>
        <w:rPr>
          <w:rFonts w:asciiTheme="majorBidi" w:hAnsiTheme="majorBidi" w:cstheme="majorBidi"/>
          <w:color w:val="0000FF"/>
          <w:sz w:val="26"/>
          <w:szCs w:val="26"/>
        </w:rPr>
      </w:pPr>
      <w:r w:rsidRPr="00D01BE1">
        <w:rPr>
          <w:rFonts w:asciiTheme="majorBidi" w:hAnsiTheme="majorBidi" w:cstheme="majorBidi"/>
          <w:color w:val="0000FF"/>
          <w:sz w:val="26"/>
          <w:szCs w:val="26"/>
        </w:rPr>
        <w:t>Mr</w:t>
      </w:r>
      <w:r w:rsidR="002F4E76" w:rsidRPr="00D01BE1">
        <w:rPr>
          <w:rFonts w:asciiTheme="majorBidi" w:hAnsiTheme="majorBidi" w:cstheme="majorBidi"/>
          <w:color w:val="0000FF"/>
          <w:sz w:val="26"/>
          <w:szCs w:val="26"/>
        </w:rPr>
        <w:t>s</w:t>
      </w:r>
      <w:r w:rsidRPr="00D01BE1">
        <w:rPr>
          <w:rFonts w:asciiTheme="majorBidi" w:hAnsiTheme="majorBidi" w:cstheme="majorBidi"/>
          <w:color w:val="0000FF"/>
          <w:sz w:val="26"/>
          <w:szCs w:val="26"/>
        </w:rPr>
        <w:t>. President, Ladies and Gentlemen,</w:t>
      </w:r>
    </w:p>
    <w:p w:rsidR="00104229" w:rsidRDefault="005D730B" w:rsidP="004907E1">
      <w:pPr>
        <w:jc w:val="both"/>
        <w:rPr>
          <w:rFonts w:ascii="Times New Roman" w:eastAsia="Times New Roman" w:hAnsi="Times New Roman" w:cs="Times New Roman"/>
          <w:sz w:val="26"/>
          <w:szCs w:val="26"/>
          <w:lang w:bidi="fa-IR"/>
        </w:rPr>
      </w:pPr>
      <w:r w:rsidRPr="005D730B">
        <w:rPr>
          <w:rFonts w:ascii="Times New Roman" w:eastAsia="Times New Roman" w:hAnsi="Times New Roman" w:cs="Times New Roman"/>
          <w:sz w:val="26"/>
          <w:szCs w:val="26"/>
          <w:lang w:bidi="fa-IR"/>
        </w:rPr>
        <w:t xml:space="preserve">The global increasing trend of disasters triggered by natural hazards shows the long-term and heavy task of decision makers and managers in order to achieve satisfactory reduction of disasters risk as put in the Hyogo Framework for Action. </w:t>
      </w:r>
      <w:r w:rsidR="00154CDE">
        <w:rPr>
          <w:rFonts w:asciiTheme="majorBidi" w:hAnsiTheme="majorBidi" w:cstheme="majorBidi"/>
          <w:sz w:val="26"/>
          <w:szCs w:val="26"/>
          <w:lang w:bidi="fa-IR"/>
        </w:rPr>
        <w:t>Qom</w:t>
      </w:r>
      <w:r w:rsidR="003F4A0F" w:rsidRPr="003F4A0F">
        <w:rPr>
          <w:rFonts w:asciiTheme="majorBidi" w:hAnsiTheme="majorBidi" w:cstheme="majorBidi"/>
          <w:sz w:val="26"/>
          <w:szCs w:val="26"/>
          <w:lang w:bidi="fa-IR"/>
        </w:rPr>
        <w:t xml:space="preserve"> </w:t>
      </w:r>
      <w:r w:rsidR="003F4A0F" w:rsidRPr="003F4A0F">
        <w:rPr>
          <w:rFonts w:ascii="Times New Roman" w:eastAsia="Times New Roman" w:hAnsi="Times New Roman" w:cs="Times New Roman"/>
          <w:sz w:val="26"/>
          <w:szCs w:val="26"/>
          <w:lang w:bidi="fa-IR"/>
        </w:rPr>
        <w:t xml:space="preserve">as a disaster prone </w:t>
      </w:r>
      <w:r w:rsidR="003F4A0F" w:rsidRPr="003F4A0F">
        <w:rPr>
          <w:rFonts w:asciiTheme="majorBidi" w:hAnsiTheme="majorBidi" w:cstheme="majorBidi"/>
          <w:sz w:val="26"/>
          <w:szCs w:val="26"/>
          <w:lang w:bidi="fa-IR"/>
        </w:rPr>
        <w:t>City</w:t>
      </w:r>
      <w:r w:rsidR="003F4A0F" w:rsidRPr="003F4A0F">
        <w:rPr>
          <w:rFonts w:ascii="Times New Roman" w:eastAsia="Times New Roman" w:hAnsi="Times New Roman" w:cs="Times New Roman"/>
          <w:sz w:val="26"/>
          <w:szCs w:val="26"/>
          <w:lang w:bidi="fa-IR"/>
        </w:rPr>
        <w:t xml:space="preserve"> has taken a number of measures in the recent years toward implementation of </w:t>
      </w:r>
      <w:r w:rsidR="004907E1">
        <w:rPr>
          <w:rFonts w:ascii="Times New Roman" w:eastAsia="Times New Roman" w:hAnsi="Times New Roman" w:cs="Times New Roman"/>
          <w:sz w:val="26"/>
          <w:szCs w:val="26"/>
          <w:lang w:bidi="fa-IR"/>
        </w:rPr>
        <w:t xml:space="preserve">the </w:t>
      </w:r>
      <w:r w:rsidR="003F4A0F" w:rsidRPr="003F4A0F">
        <w:rPr>
          <w:rFonts w:ascii="Times New Roman" w:eastAsia="Times New Roman" w:hAnsi="Times New Roman" w:cs="Times New Roman"/>
          <w:sz w:val="26"/>
          <w:szCs w:val="26"/>
          <w:lang w:bidi="fa-IR"/>
        </w:rPr>
        <w:t>Hyogo Framework for Action.</w:t>
      </w:r>
    </w:p>
    <w:p w:rsidR="003957C1" w:rsidRDefault="00BF0BFB" w:rsidP="002D4E10">
      <w:pPr>
        <w:jc w:val="lowKashida"/>
        <w:rPr>
          <w:rFonts w:ascii="Times New Roman" w:eastAsia="Times New Roman" w:hAnsi="Times New Roman" w:cs="Times New Roman"/>
          <w:sz w:val="26"/>
          <w:szCs w:val="26"/>
          <w:lang w:bidi="fa-IR"/>
        </w:rPr>
      </w:pPr>
      <w:r w:rsidRPr="00BF0BFB">
        <w:rPr>
          <w:rFonts w:ascii="Times New Roman" w:eastAsia="Times New Roman" w:hAnsi="Times New Roman" w:cs="Times New Roman"/>
          <w:sz w:val="26"/>
          <w:szCs w:val="26"/>
          <w:lang w:bidi="fa-IR"/>
        </w:rPr>
        <w:t xml:space="preserve">Qom is counted as one of the focal centers of the </w:t>
      </w:r>
      <w:r w:rsidR="000113EB">
        <w:rPr>
          <w:rFonts w:ascii="Times New Roman" w:eastAsia="Times New Roman" w:hAnsi="Times New Roman" w:cs="Times New Roman"/>
          <w:sz w:val="26"/>
          <w:szCs w:val="26"/>
          <w:lang w:bidi="fa-IR"/>
        </w:rPr>
        <w:t>Muslims</w:t>
      </w:r>
      <w:r w:rsidRPr="00BF0BFB">
        <w:rPr>
          <w:rFonts w:ascii="Times New Roman" w:eastAsia="Times New Roman" w:hAnsi="Times New Roman" w:cs="Times New Roman"/>
          <w:sz w:val="26"/>
          <w:szCs w:val="26"/>
          <w:lang w:bidi="fa-IR"/>
        </w:rPr>
        <w:t xml:space="preserve"> both in Iran and around the globe</w:t>
      </w:r>
      <w:r w:rsidR="00C5228E">
        <w:rPr>
          <w:rFonts w:ascii="Times New Roman" w:eastAsia="Times New Roman" w:hAnsi="Times New Roman" w:cs="Times New Roman"/>
          <w:sz w:val="26"/>
          <w:szCs w:val="26"/>
          <w:lang w:bidi="fa-IR"/>
        </w:rPr>
        <w:t xml:space="preserve"> and geographically connects 17 provinces of Iran together.</w:t>
      </w:r>
      <w:r w:rsidRPr="00BF0BFB">
        <w:rPr>
          <w:rFonts w:ascii="Times New Roman" w:eastAsia="Times New Roman" w:hAnsi="Times New Roman" w:cs="Times New Roman"/>
          <w:sz w:val="26"/>
          <w:szCs w:val="26"/>
          <w:lang w:bidi="fa-IR"/>
        </w:rPr>
        <w:t xml:space="preserve"> Substantial sums of money in the form of alms and Islamic taxes flow into Qom to "Source of Imitation" that resides there. Qom </w:t>
      </w:r>
      <w:r w:rsidR="005720C0">
        <w:rPr>
          <w:rFonts w:ascii="Times New Roman" w:eastAsia="Times New Roman" w:hAnsi="Times New Roman" w:cs="Times New Roman"/>
          <w:sz w:val="26"/>
          <w:szCs w:val="26"/>
          <w:lang w:bidi="fa-IR"/>
        </w:rPr>
        <w:t>i</w:t>
      </w:r>
      <w:r w:rsidRPr="00BF0BFB">
        <w:rPr>
          <w:rFonts w:ascii="Times New Roman" w:eastAsia="Times New Roman" w:hAnsi="Times New Roman" w:cs="Times New Roman"/>
          <w:sz w:val="26"/>
          <w:szCs w:val="26"/>
          <w:lang w:bidi="fa-IR"/>
        </w:rPr>
        <w:t xml:space="preserve">s an urban settlement existed in the pre-Islamic ages. Architectural discoveries indicate that Qom was a residential area from the </w:t>
      </w:r>
      <w:hyperlink r:id="rId9" w:tooltip="5th millennium BC" w:history="1">
        <w:r w:rsidRPr="00BF0BFB">
          <w:rPr>
            <w:rFonts w:ascii="Times New Roman" w:eastAsia="Times New Roman" w:hAnsi="Times New Roman" w:cs="Times New Roman"/>
            <w:sz w:val="26"/>
            <w:szCs w:val="26"/>
            <w:lang w:bidi="fa-IR"/>
          </w:rPr>
          <w:t>5th millennium BC</w:t>
        </w:r>
      </w:hyperlink>
      <w:r w:rsidRPr="00BF0BFB">
        <w:rPr>
          <w:rFonts w:ascii="Times New Roman" w:eastAsia="Times New Roman" w:hAnsi="Times New Roman" w:cs="Times New Roman"/>
          <w:sz w:val="26"/>
          <w:szCs w:val="26"/>
          <w:lang w:bidi="fa-IR"/>
        </w:rPr>
        <w:t xml:space="preserve">. Pre-Islamic remaining relics and historical texts point to the fact of Qom being a large regional city. </w:t>
      </w:r>
      <w:r w:rsidR="003957C1" w:rsidRPr="003957C1">
        <w:rPr>
          <w:rFonts w:ascii="Times New Roman" w:eastAsia="Times New Roman" w:hAnsi="Times New Roman" w:cs="Times New Roman"/>
          <w:sz w:val="26"/>
          <w:szCs w:val="26"/>
          <w:lang w:bidi="fa-IR"/>
        </w:rPr>
        <w:t>By 1503 Qom became one of the important centers of theology in relation to the Islam, and became a significant religious pilgrimage site and pivot.</w:t>
      </w:r>
    </w:p>
    <w:p w:rsidR="00F32F57" w:rsidRPr="00F32F57" w:rsidRDefault="00BF0BFB" w:rsidP="007B7437">
      <w:pPr>
        <w:jc w:val="both"/>
        <w:rPr>
          <w:rFonts w:ascii="Times New Roman" w:eastAsia="Times New Roman" w:hAnsi="Times New Roman" w:cs="Times New Roman"/>
          <w:sz w:val="26"/>
          <w:szCs w:val="26"/>
          <w:lang w:bidi="fa-IR"/>
        </w:rPr>
      </w:pPr>
      <w:r>
        <w:rPr>
          <w:rFonts w:ascii="Times New Roman" w:eastAsia="Times New Roman" w:hAnsi="Times New Roman" w:cs="Times New Roman"/>
          <w:sz w:val="26"/>
          <w:szCs w:val="26"/>
          <w:lang w:bidi="fa-IR"/>
        </w:rPr>
        <w:t>The city mostly has been faced natural hazards such as</w:t>
      </w:r>
      <w:r w:rsidR="007B7437">
        <w:rPr>
          <w:rFonts w:ascii="Times New Roman" w:eastAsia="Times New Roman" w:hAnsi="Times New Roman" w:cs="Times New Roman" w:hint="cs"/>
          <w:sz w:val="26"/>
          <w:szCs w:val="26"/>
          <w:rtl/>
          <w:lang w:bidi="fa-IR"/>
        </w:rPr>
        <w:t xml:space="preserve"> </w:t>
      </w:r>
      <w:r w:rsidR="00F32F57">
        <w:rPr>
          <w:rFonts w:ascii="Times New Roman" w:eastAsia="Times New Roman" w:hAnsi="Times New Roman" w:cs="Times New Roman"/>
          <w:sz w:val="26"/>
          <w:szCs w:val="26"/>
          <w:lang w:bidi="fa-IR"/>
        </w:rPr>
        <w:t>earthquake, flood,</w:t>
      </w:r>
      <w:r w:rsidR="00F32F57" w:rsidRPr="00F32F57">
        <w:rPr>
          <w:rFonts w:ascii="Times New Roman" w:eastAsia="Times New Roman" w:hAnsi="Times New Roman" w:cs="Times New Roman"/>
          <w:sz w:val="26"/>
          <w:szCs w:val="26"/>
          <w:lang w:bidi="fa-IR"/>
        </w:rPr>
        <w:t xml:space="preserve"> environmental degradation rapid population growth and urbanization. These multiple hazards and challenges mean that a tremendous effort is needed in Qom to reduce the risks and impacts of disasters. </w:t>
      </w:r>
      <w:r w:rsidR="00F32F57">
        <w:rPr>
          <w:rFonts w:ascii="Times New Roman" w:eastAsia="Times New Roman" w:hAnsi="Times New Roman" w:cs="Times New Roman"/>
          <w:sz w:val="26"/>
          <w:szCs w:val="26"/>
          <w:lang w:bidi="fa-IR"/>
        </w:rPr>
        <w:t>Accordingly, renovation and reconstruction of old urban areas are the first priority of Qom municipality regarding disaster risk reduction.</w:t>
      </w:r>
    </w:p>
    <w:p w:rsidR="00742FA4" w:rsidRPr="00D01BE1" w:rsidRDefault="00742FA4" w:rsidP="00742FA4">
      <w:pPr>
        <w:spacing w:before="240" w:after="240" w:line="360" w:lineRule="atLeast"/>
        <w:jc w:val="lowKashida"/>
        <w:rPr>
          <w:rFonts w:asciiTheme="majorBidi" w:hAnsiTheme="majorBidi" w:cstheme="majorBidi"/>
          <w:color w:val="0000FF"/>
          <w:sz w:val="26"/>
          <w:szCs w:val="26"/>
          <w:lang w:bidi="fa-IR"/>
        </w:rPr>
      </w:pPr>
      <w:r w:rsidRPr="00D01BE1">
        <w:rPr>
          <w:rFonts w:ascii="Times New Roman" w:eastAsia="Times New Roman" w:hAnsi="Times New Roman" w:cs="Times New Roman"/>
          <w:color w:val="0000FF"/>
          <w:sz w:val="26"/>
          <w:szCs w:val="26"/>
          <w:lang w:bidi="fa-IR"/>
        </w:rPr>
        <w:lastRenderedPageBreak/>
        <w:t>Dear Delegates,</w:t>
      </w:r>
    </w:p>
    <w:p w:rsidR="005A49E9" w:rsidRPr="00310640" w:rsidRDefault="005A49E9" w:rsidP="00310640">
      <w:pPr>
        <w:jc w:val="both"/>
        <w:rPr>
          <w:rFonts w:ascii="Times New Roman" w:eastAsia="Times New Roman" w:hAnsi="Times New Roman" w:cs="Times New Roman"/>
          <w:sz w:val="26"/>
          <w:szCs w:val="26"/>
          <w:lang w:bidi="fa-IR"/>
        </w:rPr>
      </w:pPr>
      <w:r w:rsidRPr="00310640">
        <w:rPr>
          <w:rFonts w:ascii="Times New Roman" w:eastAsia="Times New Roman" w:hAnsi="Times New Roman" w:cs="Times New Roman"/>
          <w:sz w:val="26"/>
          <w:szCs w:val="26"/>
          <w:lang w:bidi="fa-IR"/>
        </w:rPr>
        <w:t xml:space="preserve">Qom has been joint Making Cities Resilient Campaign (MCR) in 2012 and is </w:t>
      </w:r>
      <w:r w:rsidR="00310640" w:rsidRPr="00310640">
        <w:rPr>
          <w:rFonts w:ascii="Times New Roman" w:eastAsia="Times New Roman" w:hAnsi="Times New Roman" w:cs="Times New Roman"/>
          <w:sz w:val="26"/>
          <w:szCs w:val="26"/>
          <w:lang w:bidi="fa-IR"/>
        </w:rPr>
        <w:t>planning</w:t>
      </w:r>
      <w:r w:rsidRPr="00310640">
        <w:rPr>
          <w:rFonts w:ascii="Times New Roman" w:eastAsia="Times New Roman" w:hAnsi="Times New Roman" w:cs="Times New Roman"/>
          <w:sz w:val="26"/>
          <w:szCs w:val="26"/>
          <w:lang w:bidi="fa-IR"/>
        </w:rPr>
        <w:t xml:space="preserve"> to implement 10 essentials </w:t>
      </w:r>
      <w:r w:rsidR="00310640" w:rsidRPr="00310640">
        <w:rPr>
          <w:rFonts w:ascii="Times New Roman" w:eastAsia="Times New Roman" w:hAnsi="Times New Roman" w:cs="Times New Roman"/>
          <w:sz w:val="26"/>
          <w:szCs w:val="26"/>
          <w:lang w:bidi="fa-IR"/>
        </w:rPr>
        <w:t>of that campaign. The</w:t>
      </w:r>
      <w:r w:rsidRPr="00310640">
        <w:rPr>
          <w:rFonts w:ascii="Times New Roman" w:eastAsia="Times New Roman" w:hAnsi="Times New Roman" w:cs="Times New Roman"/>
          <w:sz w:val="26"/>
          <w:szCs w:val="26"/>
          <w:lang w:bidi="fa-IR"/>
        </w:rPr>
        <w:t xml:space="preserve"> Strategy </w:t>
      </w:r>
      <w:r w:rsidR="00310640" w:rsidRPr="00310640">
        <w:rPr>
          <w:rFonts w:ascii="Times New Roman" w:eastAsia="Times New Roman" w:hAnsi="Times New Roman" w:cs="Times New Roman"/>
          <w:sz w:val="26"/>
          <w:szCs w:val="26"/>
          <w:lang w:bidi="fa-IR"/>
        </w:rPr>
        <w:t xml:space="preserve">of disaster risk reduction </w:t>
      </w:r>
      <w:r w:rsidRPr="00310640">
        <w:rPr>
          <w:rFonts w:ascii="Times New Roman" w:eastAsia="Times New Roman" w:hAnsi="Times New Roman" w:cs="Times New Roman"/>
          <w:sz w:val="26"/>
          <w:szCs w:val="26"/>
          <w:lang w:bidi="fa-IR"/>
        </w:rPr>
        <w:t>outlines that disaster risk reduction is a shared responsibility of governments, business, communities and individuals – in short, it is everybody’s business. The strategy sets out concrete steps that Governments at all levels can take to reduce risks posed by natural disasters, and outlines key areas for action including:</w:t>
      </w:r>
    </w:p>
    <w:p w:rsidR="005A49E9" w:rsidRPr="00310640" w:rsidRDefault="007240CC" w:rsidP="007240CC">
      <w:pPr>
        <w:pStyle w:val="ListParagraph"/>
        <w:numPr>
          <w:ilvl w:val="0"/>
          <w:numId w:val="15"/>
        </w:numPr>
        <w:jc w:val="both"/>
        <w:rPr>
          <w:rFonts w:ascii="Times New Roman" w:eastAsia="Times New Roman" w:hAnsi="Times New Roman" w:cs="Times New Roman"/>
          <w:sz w:val="26"/>
          <w:szCs w:val="26"/>
          <w:lang w:bidi="fa-IR"/>
        </w:rPr>
      </w:pPr>
      <w:r w:rsidRPr="00310640">
        <w:rPr>
          <w:rFonts w:ascii="Times New Roman" w:eastAsia="Times New Roman" w:hAnsi="Times New Roman" w:cs="Times New Roman"/>
          <w:sz w:val="26"/>
          <w:szCs w:val="26"/>
          <w:lang w:bidi="fa-IR"/>
        </w:rPr>
        <w:t>Undertaking</w:t>
      </w:r>
      <w:r w:rsidR="005A49E9" w:rsidRPr="00310640">
        <w:rPr>
          <w:rFonts w:ascii="Times New Roman" w:eastAsia="Times New Roman" w:hAnsi="Times New Roman" w:cs="Times New Roman"/>
          <w:sz w:val="26"/>
          <w:szCs w:val="26"/>
          <w:lang w:bidi="fa-IR"/>
        </w:rPr>
        <w:t xml:space="preserve"> risk assessments</w:t>
      </w:r>
      <w:r>
        <w:rPr>
          <w:rFonts w:ascii="Times New Roman" w:eastAsia="Times New Roman" w:hAnsi="Times New Roman" w:cs="Times New Roman"/>
          <w:sz w:val="26"/>
          <w:szCs w:val="26"/>
          <w:lang w:bidi="fa-IR"/>
        </w:rPr>
        <w:t xml:space="preserve"> and preparing risk map.</w:t>
      </w:r>
    </w:p>
    <w:p w:rsidR="005A49E9" w:rsidRPr="00310640" w:rsidRDefault="007240CC" w:rsidP="007240CC">
      <w:pPr>
        <w:pStyle w:val="ListParagraph"/>
        <w:numPr>
          <w:ilvl w:val="0"/>
          <w:numId w:val="15"/>
        </w:numPr>
        <w:jc w:val="both"/>
        <w:rPr>
          <w:rFonts w:ascii="Times New Roman" w:eastAsia="Times New Roman" w:hAnsi="Times New Roman" w:cs="Times New Roman"/>
          <w:sz w:val="26"/>
          <w:szCs w:val="26"/>
          <w:lang w:bidi="fa-IR"/>
        </w:rPr>
      </w:pPr>
      <w:r w:rsidRPr="00310640">
        <w:rPr>
          <w:rFonts w:ascii="Times New Roman" w:eastAsia="Times New Roman" w:hAnsi="Times New Roman" w:cs="Times New Roman"/>
          <w:sz w:val="26"/>
          <w:szCs w:val="26"/>
          <w:lang w:bidi="fa-IR"/>
        </w:rPr>
        <w:t>Educating</w:t>
      </w:r>
      <w:r w:rsidR="005A49E9" w:rsidRPr="00310640">
        <w:rPr>
          <w:rFonts w:ascii="Times New Roman" w:eastAsia="Times New Roman" w:hAnsi="Times New Roman" w:cs="Times New Roman"/>
          <w:sz w:val="26"/>
          <w:szCs w:val="26"/>
          <w:lang w:bidi="fa-IR"/>
        </w:rPr>
        <w:t xml:space="preserve"> communities about the risks they face</w:t>
      </w:r>
      <w:r>
        <w:rPr>
          <w:rFonts w:ascii="Times New Roman" w:eastAsia="Times New Roman" w:hAnsi="Times New Roman" w:cs="Times New Roman"/>
          <w:sz w:val="26"/>
          <w:szCs w:val="26"/>
          <w:lang w:bidi="fa-IR"/>
        </w:rPr>
        <w:t>.</w:t>
      </w:r>
    </w:p>
    <w:p w:rsidR="005A49E9" w:rsidRPr="00310640" w:rsidRDefault="007240CC" w:rsidP="007240CC">
      <w:pPr>
        <w:pStyle w:val="ListParagraph"/>
        <w:numPr>
          <w:ilvl w:val="0"/>
          <w:numId w:val="15"/>
        </w:numPr>
        <w:jc w:val="both"/>
        <w:rPr>
          <w:rFonts w:ascii="Times New Roman" w:eastAsia="Times New Roman" w:hAnsi="Times New Roman" w:cs="Times New Roman"/>
          <w:sz w:val="26"/>
          <w:szCs w:val="26"/>
          <w:lang w:bidi="fa-IR"/>
        </w:rPr>
      </w:pPr>
      <w:r w:rsidRPr="00310640">
        <w:rPr>
          <w:rFonts w:ascii="Times New Roman" w:eastAsia="Times New Roman" w:hAnsi="Times New Roman" w:cs="Times New Roman"/>
          <w:sz w:val="26"/>
          <w:szCs w:val="26"/>
          <w:lang w:bidi="fa-IR"/>
        </w:rPr>
        <w:t>Empowering</w:t>
      </w:r>
      <w:r w:rsidR="005A49E9" w:rsidRPr="00310640">
        <w:rPr>
          <w:rFonts w:ascii="Times New Roman" w:eastAsia="Times New Roman" w:hAnsi="Times New Roman" w:cs="Times New Roman"/>
          <w:sz w:val="26"/>
          <w:szCs w:val="26"/>
          <w:lang w:bidi="fa-IR"/>
        </w:rPr>
        <w:t xml:space="preserve"> individuals and communities to exercise choice and take responsibility for the risks they live with</w:t>
      </w:r>
      <w:r>
        <w:rPr>
          <w:rFonts w:ascii="Times New Roman" w:eastAsia="Times New Roman" w:hAnsi="Times New Roman" w:cs="Times New Roman"/>
          <w:sz w:val="26"/>
          <w:szCs w:val="26"/>
          <w:lang w:bidi="fa-IR"/>
        </w:rPr>
        <w:t>.</w:t>
      </w:r>
      <w:r w:rsidR="005A49E9" w:rsidRPr="00310640">
        <w:rPr>
          <w:rFonts w:ascii="Times New Roman" w:eastAsia="Times New Roman" w:hAnsi="Times New Roman" w:cs="Times New Roman"/>
          <w:sz w:val="26"/>
          <w:szCs w:val="26"/>
          <w:lang w:bidi="fa-IR"/>
        </w:rPr>
        <w:t xml:space="preserve"> </w:t>
      </w:r>
    </w:p>
    <w:p w:rsidR="005A49E9" w:rsidRDefault="005A49E9" w:rsidP="00310640">
      <w:pPr>
        <w:pStyle w:val="ListParagraph"/>
        <w:numPr>
          <w:ilvl w:val="0"/>
          <w:numId w:val="15"/>
        </w:numPr>
        <w:jc w:val="both"/>
        <w:rPr>
          <w:rFonts w:ascii="Times New Roman" w:eastAsia="Times New Roman" w:hAnsi="Times New Roman" w:cs="Times New Roman"/>
          <w:sz w:val="26"/>
          <w:szCs w:val="26"/>
          <w:lang w:bidi="fa-IR"/>
        </w:rPr>
      </w:pPr>
      <w:r w:rsidRPr="00310640">
        <w:rPr>
          <w:rFonts w:ascii="Times New Roman" w:eastAsia="Times New Roman" w:hAnsi="Times New Roman" w:cs="Times New Roman"/>
          <w:sz w:val="26"/>
          <w:szCs w:val="26"/>
          <w:lang w:bidi="fa-IR"/>
        </w:rPr>
        <w:t>Reducing risks in the built environment through land use planning and building standards.</w:t>
      </w:r>
    </w:p>
    <w:p w:rsidR="007240CC" w:rsidRDefault="007240CC" w:rsidP="007240CC">
      <w:pPr>
        <w:pStyle w:val="ListParagraph"/>
        <w:numPr>
          <w:ilvl w:val="0"/>
          <w:numId w:val="15"/>
        </w:numPr>
        <w:jc w:val="both"/>
        <w:rPr>
          <w:rFonts w:ascii="Times New Roman" w:eastAsia="Times New Roman" w:hAnsi="Times New Roman" w:cs="Times New Roman"/>
          <w:sz w:val="26"/>
          <w:szCs w:val="26"/>
          <w:lang w:bidi="fa-IR"/>
        </w:rPr>
      </w:pPr>
      <w:r>
        <w:rPr>
          <w:rFonts w:ascii="Times New Roman" w:eastAsia="Times New Roman" w:hAnsi="Times New Roman" w:cs="Times New Roman"/>
          <w:sz w:val="26"/>
          <w:szCs w:val="26"/>
          <w:lang w:bidi="fa-IR"/>
        </w:rPr>
        <w:t>Implementing urban crisis management system.</w:t>
      </w:r>
    </w:p>
    <w:p w:rsidR="00B82E50" w:rsidRPr="009A3E75" w:rsidRDefault="009A3E75" w:rsidP="009A3E75">
      <w:pPr>
        <w:jc w:val="both"/>
        <w:rPr>
          <w:rFonts w:ascii="Times New Roman" w:eastAsia="Times New Roman" w:hAnsi="Times New Roman" w:cs="Times New Roman"/>
          <w:sz w:val="26"/>
          <w:szCs w:val="26"/>
          <w:lang w:bidi="fa-IR"/>
        </w:rPr>
      </w:pPr>
      <w:r w:rsidRPr="009A3E75">
        <w:rPr>
          <w:rFonts w:ascii="Times New Roman" w:eastAsia="Times New Roman" w:hAnsi="Times New Roman" w:cs="Times New Roman"/>
          <w:sz w:val="26"/>
          <w:szCs w:val="26"/>
          <w:lang w:bidi="fa-IR"/>
        </w:rPr>
        <w:t xml:space="preserve">I firmly believe that with support from our partners we will continue to strengthen our institutional capacity, mainstreaming and promoting disaster risk reduction initiatives at all levels of Government, implementing the HFA, strengthening infrastructure and supporting program initiatives under flagship areas. I would like to specifically mention how crucial it is we ensure disaster risk reduction activities in urban settings are undertaken.  </w:t>
      </w:r>
    </w:p>
    <w:p w:rsidR="00742FA4" w:rsidRPr="00D01BE1" w:rsidRDefault="00376E1A" w:rsidP="00742FA4">
      <w:pPr>
        <w:spacing w:before="240" w:after="240"/>
        <w:jc w:val="lowKashida"/>
        <w:rPr>
          <w:rFonts w:ascii="Times New Roman" w:eastAsia="Times New Roman" w:hAnsi="Times New Roman" w:cs="Times New Roman"/>
          <w:color w:val="0000FF"/>
          <w:sz w:val="26"/>
          <w:szCs w:val="26"/>
          <w:lang w:bidi="fa-IR"/>
        </w:rPr>
      </w:pPr>
      <w:r w:rsidRPr="00D01BE1">
        <w:rPr>
          <w:rFonts w:asciiTheme="majorBidi" w:hAnsiTheme="majorBidi" w:cstheme="majorBidi"/>
          <w:color w:val="0000FF"/>
          <w:sz w:val="26"/>
          <w:szCs w:val="26"/>
        </w:rPr>
        <w:t>Distinguished Guests</w:t>
      </w:r>
      <w:r w:rsidR="00742FA4" w:rsidRPr="00D01BE1">
        <w:rPr>
          <w:rFonts w:asciiTheme="majorBidi" w:hAnsiTheme="majorBidi" w:cstheme="majorBidi"/>
          <w:color w:val="0000FF"/>
          <w:sz w:val="26"/>
          <w:szCs w:val="26"/>
        </w:rPr>
        <w:t>,</w:t>
      </w:r>
    </w:p>
    <w:p w:rsidR="00797321" w:rsidRPr="007637B6" w:rsidRDefault="001A5FF6" w:rsidP="00D67408">
      <w:pPr>
        <w:jc w:val="both"/>
        <w:rPr>
          <w:rFonts w:ascii="Times New Roman" w:eastAsia="Times New Roman" w:hAnsi="Times New Roman" w:cs="Times New Roman"/>
          <w:sz w:val="26"/>
          <w:szCs w:val="26"/>
          <w:lang w:bidi="fa-IR"/>
        </w:rPr>
      </w:pPr>
      <w:r w:rsidRPr="00771475">
        <w:rPr>
          <w:rFonts w:asciiTheme="majorBidi" w:hAnsiTheme="majorBidi" w:cstheme="majorBidi"/>
          <w:sz w:val="26"/>
          <w:szCs w:val="26"/>
          <w:lang w:bidi="fa-IR"/>
        </w:rPr>
        <w:t xml:space="preserve"> </w:t>
      </w:r>
      <w:r w:rsidR="00797321" w:rsidRPr="007637B6">
        <w:rPr>
          <w:rFonts w:ascii="Times New Roman" w:eastAsia="Times New Roman" w:hAnsi="Times New Roman" w:cs="Times New Roman"/>
          <w:sz w:val="26"/>
          <w:szCs w:val="26"/>
          <w:lang w:bidi="fa-IR"/>
        </w:rPr>
        <w:t xml:space="preserve">The Fourth Session of the Global Platform on Disaster Risk Reduction creates an opportunity to review the progress made in implementing the Hyogo Framework of Action over the past years and chart a clear, </w:t>
      </w:r>
      <w:r w:rsidR="00D67408" w:rsidRPr="007637B6">
        <w:rPr>
          <w:rFonts w:ascii="Times New Roman" w:eastAsia="Times New Roman" w:hAnsi="Times New Roman" w:cs="Times New Roman"/>
          <w:sz w:val="26"/>
          <w:szCs w:val="26"/>
          <w:lang w:bidi="fa-IR"/>
        </w:rPr>
        <w:t>effective</w:t>
      </w:r>
      <w:r w:rsidR="00D67408">
        <w:rPr>
          <w:rFonts w:ascii="Times New Roman" w:eastAsia="Times New Roman" w:hAnsi="Times New Roman" w:cs="Times New Roman" w:hint="cs"/>
          <w:sz w:val="26"/>
          <w:szCs w:val="26"/>
          <w:rtl/>
          <w:lang w:bidi="fa-IR"/>
        </w:rPr>
        <w:t xml:space="preserve"> </w:t>
      </w:r>
      <w:r w:rsidR="00D67408">
        <w:rPr>
          <w:rFonts w:ascii="Times New Roman" w:eastAsia="Times New Roman" w:hAnsi="Times New Roman" w:cs="Times New Roman"/>
          <w:sz w:val="26"/>
          <w:szCs w:val="26"/>
          <w:lang w:bidi="fa-IR"/>
        </w:rPr>
        <w:t>and</w:t>
      </w:r>
      <w:r w:rsidR="00797321" w:rsidRPr="007637B6">
        <w:rPr>
          <w:rFonts w:ascii="Times New Roman" w:eastAsia="Times New Roman" w:hAnsi="Times New Roman" w:cs="Times New Roman"/>
          <w:sz w:val="26"/>
          <w:szCs w:val="26"/>
          <w:lang w:bidi="fa-IR"/>
        </w:rPr>
        <w:t xml:space="preserve"> result oriented course for the future on the basis of the Global Assessment Report. </w:t>
      </w:r>
      <w:r w:rsidR="007637B6">
        <w:rPr>
          <w:rFonts w:ascii="Times New Roman" w:eastAsia="Times New Roman" w:hAnsi="Times New Roman" w:cs="Times New Roman"/>
          <w:sz w:val="26"/>
          <w:szCs w:val="26"/>
          <w:lang w:bidi="fa-IR"/>
        </w:rPr>
        <w:t>We</w:t>
      </w:r>
      <w:r w:rsidR="007637B6" w:rsidRPr="007637B6">
        <w:rPr>
          <w:rFonts w:ascii="Times New Roman" w:eastAsia="Times New Roman" w:hAnsi="Times New Roman" w:cs="Times New Roman"/>
          <w:sz w:val="26"/>
          <w:szCs w:val="26"/>
          <w:lang w:bidi="fa-IR"/>
        </w:rPr>
        <w:t xml:space="preserve"> hopes this conference will be able to come out with new ideas to achieve consensus on</w:t>
      </w:r>
      <w:r w:rsidR="007637B6">
        <w:rPr>
          <w:rFonts w:ascii="Times New Roman" w:eastAsia="Times New Roman" w:hAnsi="Times New Roman" w:cs="Times New Roman"/>
          <w:sz w:val="26"/>
          <w:szCs w:val="26"/>
          <w:lang w:bidi="fa-IR"/>
        </w:rPr>
        <w:t xml:space="preserve"> </w:t>
      </w:r>
      <w:r w:rsidR="007637B6" w:rsidRPr="007637B6">
        <w:rPr>
          <w:rFonts w:ascii="Times New Roman" w:eastAsia="Times New Roman" w:hAnsi="Times New Roman" w:cs="Times New Roman"/>
          <w:sz w:val="26"/>
          <w:szCs w:val="26"/>
          <w:lang w:bidi="fa-IR"/>
        </w:rPr>
        <w:t>how local, national, regional and international stakeholders can meet new</w:t>
      </w:r>
      <w:r w:rsidR="007637B6">
        <w:rPr>
          <w:rFonts w:ascii="Times New Roman" w:eastAsia="Times New Roman" w:hAnsi="Times New Roman" w:cs="Times New Roman"/>
          <w:sz w:val="26"/>
          <w:szCs w:val="26"/>
          <w:lang w:bidi="fa-IR"/>
        </w:rPr>
        <w:t xml:space="preserve"> </w:t>
      </w:r>
      <w:r w:rsidR="007637B6" w:rsidRPr="007637B6">
        <w:rPr>
          <w:rFonts w:ascii="Times New Roman" w:eastAsia="Times New Roman" w:hAnsi="Times New Roman" w:cs="Times New Roman"/>
          <w:sz w:val="26"/>
          <w:szCs w:val="26"/>
          <w:lang w:bidi="fa-IR"/>
        </w:rPr>
        <w:t>challenges brought about by disasters and climate change.</w:t>
      </w:r>
    </w:p>
    <w:p w:rsidR="00F8149A" w:rsidRDefault="00F8149A" w:rsidP="00294EFA">
      <w:pPr>
        <w:spacing w:after="0" w:line="360" w:lineRule="atLeast"/>
        <w:jc w:val="lowKashida"/>
        <w:rPr>
          <w:rFonts w:asciiTheme="majorBidi" w:hAnsiTheme="majorBidi" w:cstheme="majorBidi"/>
          <w:sz w:val="26"/>
          <w:szCs w:val="26"/>
          <w:lang w:bidi="fa-IR"/>
        </w:rPr>
      </w:pPr>
    </w:p>
    <w:p w:rsidR="00F8149A" w:rsidRPr="004147D8" w:rsidRDefault="00F8149A" w:rsidP="00F8149A">
      <w:pPr>
        <w:spacing w:after="0" w:line="360" w:lineRule="atLeast"/>
        <w:jc w:val="lowKashida"/>
        <w:rPr>
          <w:rFonts w:asciiTheme="majorBidi" w:hAnsiTheme="majorBidi" w:cstheme="majorBidi"/>
          <w:sz w:val="26"/>
          <w:szCs w:val="26"/>
          <w:lang w:bidi="fa-IR"/>
        </w:rPr>
      </w:pPr>
      <w:r w:rsidRPr="004147D8">
        <w:rPr>
          <w:rFonts w:asciiTheme="majorBidi" w:hAnsiTheme="majorBidi" w:cstheme="majorBidi"/>
          <w:sz w:val="26"/>
          <w:szCs w:val="26"/>
          <w:lang w:bidi="fa-IR"/>
        </w:rPr>
        <w:t xml:space="preserve">Thank you for your attention. </w:t>
      </w:r>
    </w:p>
    <w:p w:rsidR="00D01BE1" w:rsidRDefault="00F8149A" w:rsidP="00F901EA">
      <w:pPr>
        <w:spacing w:after="0" w:line="360" w:lineRule="atLeast"/>
        <w:jc w:val="lowKashida"/>
        <w:rPr>
          <w:rFonts w:ascii="Times New Roman" w:eastAsia="Times New Roman" w:hAnsi="Times New Roman" w:cs="Times New Roman"/>
          <w:sz w:val="26"/>
          <w:szCs w:val="26"/>
          <w:lang w:bidi="fa-IR"/>
        </w:rPr>
      </w:pPr>
      <w:r>
        <w:rPr>
          <w:rFonts w:asciiTheme="majorBidi" w:hAnsiTheme="majorBidi" w:cstheme="majorBidi"/>
          <w:sz w:val="26"/>
          <w:szCs w:val="26"/>
          <w:lang w:bidi="fa-IR"/>
        </w:rPr>
        <w:t xml:space="preserve">Mohammad </w:t>
      </w:r>
      <w:r w:rsidR="00F901EA">
        <w:rPr>
          <w:rFonts w:asciiTheme="majorBidi" w:hAnsiTheme="majorBidi" w:cstheme="majorBidi"/>
          <w:sz w:val="26"/>
          <w:szCs w:val="26"/>
          <w:lang w:bidi="fa-IR"/>
        </w:rPr>
        <w:t>Delbari</w:t>
      </w:r>
    </w:p>
    <w:p w:rsidR="00D01BE1" w:rsidRDefault="00F8149A" w:rsidP="00F901EA">
      <w:pPr>
        <w:spacing w:after="0" w:line="360" w:lineRule="atLeast"/>
        <w:jc w:val="lowKashida"/>
        <w:rPr>
          <w:rFonts w:asciiTheme="majorBidi" w:hAnsiTheme="majorBidi" w:cstheme="majorBidi"/>
          <w:sz w:val="26"/>
          <w:szCs w:val="26"/>
          <w:lang w:bidi="fa-IR"/>
        </w:rPr>
      </w:pPr>
      <w:r>
        <w:rPr>
          <w:rFonts w:asciiTheme="majorBidi" w:hAnsiTheme="majorBidi" w:cstheme="majorBidi"/>
          <w:sz w:val="26"/>
          <w:szCs w:val="26"/>
          <w:lang w:bidi="fa-IR"/>
        </w:rPr>
        <w:t xml:space="preserve">Mayor of </w:t>
      </w:r>
      <w:r w:rsidR="00D01BE1">
        <w:rPr>
          <w:rFonts w:asciiTheme="majorBidi" w:hAnsiTheme="majorBidi" w:cstheme="majorBidi"/>
          <w:sz w:val="26"/>
          <w:szCs w:val="26"/>
          <w:lang w:bidi="fa-IR"/>
        </w:rPr>
        <w:t>Q</w:t>
      </w:r>
      <w:r w:rsidR="00F901EA">
        <w:rPr>
          <w:rFonts w:asciiTheme="majorBidi" w:hAnsiTheme="majorBidi" w:cstheme="majorBidi"/>
          <w:sz w:val="26"/>
          <w:szCs w:val="26"/>
          <w:lang w:bidi="fa-IR"/>
        </w:rPr>
        <w:t>om</w:t>
      </w:r>
      <w:r w:rsidR="00D01BE1">
        <w:rPr>
          <w:rFonts w:asciiTheme="majorBidi" w:hAnsiTheme="majorBidi" w:cstheme="majorBidi"/>
          <w:sz w:val="26"/>
          <w:szCs w:val="26"/>
          <w:lang w:bidi="fa-IR"/>
        </w:rPr>
        <w:t xml:space="preserve"> City</w:t>
      </w:r>
    </w:p>
    <w:p w:rsidR="00747409" w:rsidRPr="004479AB" w:rsidRDefault="00D01BE1" w:rsidP="00F901EA">
      <w:pPr>
        <w:spacing w:after="0" w:line="360" w:lineRule="atLeast"/>
        <w:jc w:val="lowKashida"/>
        <w:rPr>
          <w:rFonts w:ascii="Times New Roman" w:eastAsia="Times New Roman" w:hAnsi="Times New Roman" w:cs="Times New Roman"/>
          <w:sz w:val="26"/>
          <w:szCs w:val="26"/>
          <w:lang w:bidi="fa-IR"/>
        </w:rPr>
      </w:pPr>
      <w:r>
        <w:rPr>
          <w:rFonts w:asciiTheme="majorBidi" w:hAnsiTheme="majorBidi" w:cstheme="majorBidi"/>
          <w:sz w:val="26"/>
          <w:szCs w:val="26"/>
          <w:lang w:bidi="fa-IR"/>
        </w:rPr>
        <w:t>I.R of Iran</w:t>
      </w:r>
      <w:r w:rsidR="001D7D9C" w:rsidRPr="004479AB">
        <w:rPr>
          <w:rFonts w:asciiTheme="majorBidi" w:hAnsiTheme="majorBidi" w:cstheme="majorBidi"/>
          <w:sz w:val="26"/>
          <w:szCs w:val="26"/>
          <w:lang w:bidi="fa-IR"/>
        </w:rPr>
        <w:t xml:space="preserve"> </w:t>
      </w:r>
    </w:p>
    <w:sectPr w:rsidR="00747409" w:rsidRPr="004479AB" w:rsidSect="00F97804">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60" w:rsidRDefault="00C02F60" w:rsidP="00EB37AD">
      <w:pPr>
        <w:spacing w:after="0" w:line="240" w:lineRule="auto"/>
      </w:pPr>
      <w:r>
        <w:separator/>
      </w:r>
    </w:p>
  </w:endnote>
  <w:endnote w:type="continuationSeparator" w:id="1">
    <w:p w:rsidR="00C02F60" w:rsidRDefault="00C02F60" w:rsidP="00EB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keley 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8329"/>
      <w:docPartObj>
        <w:docPartGallery w:val="Page Numbers (Bottom of Page)"/>
        <w:docPartUnique/>
      </w:docPartObj>
    </w:sdtPr>
    <w:sdtContent>
      <w:p w:rsidR="00EB37AD" w:rsidRDefault="001F607E">
        <w:pPr>
          <w:pStyle w:val="Footer"/>
          <w:jc w:val="center"/>
        </w:pPr>
        <w:fldSimple w:instr=" PAGE   \* MERGEFORMAT ">
          <w:r w:rsidR="009165ED">
            <w:rPr>
              <w:noProof/>
            </w:rPr>
            <w:t>1</w:t>
          </w:r>
        </w:fldSimple>
      </w:p>
    </w:sdtContent>
  </w:sdt>
  <w:p w:rsidR="00EB37AD" w:rsidRDefault="00EB3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60" w:rsidRDefault="00C02F60" w:rsidP="00EB37AD">
      <w:pPr>
        <w:spacing w:after="0" w:line="240" w:lineRule="auto"/>
      </w:pPr>
      <w:r>
        <w:separator/>
      </w:r>
    </w:p>
  </w:footnote>
  <w:footnote w:type="continuationSeparator" w:id="1">
    <w:p w:rsidR="00C02F60" w:rsidRDefault="00C02F60" w:rsidP="00EB3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8F25D36"/>
    <w:multiLevelType w:val="hybridMultilevel"/>
    <w:tmpl w:val="3DD6BC4A"/>
    <w:lvl w:ilvl="0" w:tplc="183E8A32">
      <w:start w:val="1"/>
      <w:numFmt w:val="bullet"/>
      <w:lvlText w:val=""/>
      <w:lvlJc w:val="left"/>
      <w:pPr>
        <w:tabs>
          <w:tab w:val="num" w:pos="720"/>
        </w:tabs>
        <w:ind w:left="720" w:hanging="360"/>
      </w:pPr>
      <w:rPr>
        <w:rFonts w:ascii="Wingdings" w:hAnsi="Wingdings" w:hint="default"/>
      </w:rPr>
    </w:lvl>
    <w:lvl w:ilvl="1" w:tplc="1C78A400" w:tentative="1">
      <w:start w:val="1"/>
      <w:numFmt w:val="bullet"/>
      <w:lvlText w:val=""/>
      <w:lvlJc w:val="left"/>
      <w:pPr>
        <w:tabs>
          <w:tab w:val="num" w:pos="1440"/>
        </w:tabs>
        <w:ind w:left="1440" w:hanging="360"/>
      </w:pPr>
      <w:rPr>
        <w:rFonts w:ascii="Wingdings" w:hAnsi="Wingdings" w:hint="default"/>
      </w:rPr>
    </w:lvl>
    <w:lvl w:ilvl="2" w:tplc="0C42A762" w:tentative="1">
      <w:start w:val="1"/>
      <w:numFmt w:val="bullet"/>
      <w:lvlText w:val=""/>
      <w:lvlJc w:val="left"/>
      <w:pPr>
        <w:tabs>
          <w:tab w:val="num" w:pos="2160"/>
        </w:tabs>
        <w:ind w:left="2160" w:hanging="360"/>
      </w:pPr>
      <w:rPr>
        <w:rFonts w:ascii="Wingdings" w:hAnsi="Wingdings" w:hint="default"/>
      </w:rPr>
    </w:lvl>
    <w:lvl w:ilvl="3" w:tplc="E8F22B38" w:tentative="1">
      <w:start w:val="1"/>
      <w:numFmt w:val="bullet"/>
      <w:lvlText w:val=""/>
      <w:lvlJc w:val="left"/>
      <w:pPr>
        <w:tabs>
          <w:tab w:val="num" w:pos="2880"/>
        </w:tabs>
        <w:ind w:left="2880" w:hanging="360"/>
      </w:pPr>
      <w:rPr>
        <w:rFonts w:ascii="Wingdings" w:hAnsi="Wingdings" w:hint="default"/>
      </w:rPr>
    </w:lvl>
    <w:lvl w:ilvl="4" w:tplc="4CF0232C" w:tentative="1">
      <w:start w:val="1"/>
      <w:numFmt w:val="bullet"/>
      <w:lvlText w:val=""/>
      <w:lvlJc w:val="left"/>
      <w:pPr>
        <w:tabs>
          <w:tab w:val="num" w:pos="3600"/>
        </w:tabs>
        <w:ind w:left="3600" w:hanging="360"/>
      </w:pPr>
      <w:rPr>
        <w:rFonts w:ascii="Wingdings" w:hAnsi="Wingdings" w:hint="default"/>
      </w:rPr>
    </w:lvl>
    <w:lvl w:ilvl="5" w:tplc="D074ABE6" w:tentative="1">
      <w:start w:val="1"/>
      <w:numFmt w:val="bullet"/>
      <w:lvlText w:val=""/>
      <w:lvlJc w:val="left"/>
      <w:pPr>
        <w:tabs>
          <w:tab w:val="num" w:pos="4320"/>
        </w:tabs>
        <w:ind w:left="4320" w:hanging="360"/>
      </w:pPr>
      <w:rPr>
        <w:rFonts w:ascii="Wingdings" w:hAnsi="Wingdings" w:hint="default"/>
      </w:rPr>
    </w:lvl>
    <w:lvl w:ilvl="6" w:tplc="3DC2A8D8" w:tentative="1">
      <w:start w:val="1"/>
      <w:numFmt w:val="bullet"/>
      <w:lvlText w:val=""/>
      <w:lvlJc w:val="left"/>
      <w:pPr>
        <w:tabs>
          <w:tab w:val="num" w:pos="5040"/>
        </w:tabs>
        <w:ind w:left="5040" w:hanging="360"/>
      </w:pPr>
      <w:rPr>
        <w:rFonts w:ascii="Wingdings" w:hAnsi="Wingdings" w:hint="default"/>
      </w:rPr>
    </w:lvl>
    <w:lvl w:ilvl="7" w:tplc="06DA2E74" w:tentative="1">
      <w:start w:val="1"/>
      <w:numFmt w:val="bullet"/>
      <w:lvlText w:val=""/>
      <w:lvlJc w:val="left"/>
      <w:pPr>
        <w:tabs>
          <w:tab w:val="num" w:pos="5760"/>
        </w:tabs>
        <w:ind w:left="5760" w:hanging="360"/>
      </w:pPr>
      <w:rPr>
        <w:rFonts w:ascii="Wingdings" w:hAnsi="Wingdings" w:hint="default"/>
      </w:rPr>
    </w:lvl>
    <w:lvl w:ilvl="8" w:tplc="726C27EA" w:tentative="1">
      <w:start w:val="1"/>
      <w:numFmt w:val="bullet"/>
      <w:lvlText w:val=""/>
      <w:lvlJc w:val="left"/>
      <w:pPr>
        <w:tabs>
          <w:tab w:val="num" w:pos="6480"/>
        </w:tabs>
        <w:ind w:left="6480" w:hanging="360"/>
      </w:pPr>
      <w:rPr>
        <w:rFonts w:ascii="Wingdings" w:hAnsi="Wingdings" w:hint="default"/>
      </w:rPr>
    </w:lvl>
  </w:abstractNum>
  <w:abstractNum w:abstractNumId="2">
    <w:nsid w:val="19D06F20"/>
    <w:multiLevelType w:val="hybridMultilevel"/>
    <w:tmpl w:val="C2EEA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4955A9"/>
    <w:multiLevelType w:val="hybridMultilevel"/>
    <w:tmpl w:val="0BE48AFC"/>
    <w:lvl w:ilvl="0" w:tplc="765E92B8">
      <w:start w:val="1"/>
      <w:numFmt w:val="bullet"/>
      <w:lvlText w:val="•"/>
      <w:lvlJc w:val="left"/>
      <w:pPr>
        <w:tabs>
          <w:tab w:val="num" w:pos="720"/>
        </w:tabs>
        <w:ind w:left="720" w:hanging="360"/>
      </w:pPr>
      <w:rPr>
        <w:rFonts w:ascii="Times New Roman" w:hAnsi="Times New Roman" w:hint="default"/>
      </w:rPr>
    </w:lvl>
    <w:lvl w:ilvl="1" w:tplc="3CD2B1C2" w:tentative="1">
      <w:start w:val="1"/>
      <w:numFmt w:val="bullet"/>
      <w:lvlText w:val="•"/>
      <w:lvlJc w:val="left"/>
      <w:pPr>
        <w:tabs>
          <w:tab w:val="num" w:pos="1440"/>
        </w:tabs>
        <w:ind w:left="1440" w:hanging="360"/>
      </w:pPr>
      <w:rPr>
        <w:rFonts w:ascii="Times New Roman" w:hAnsi="Times New Roman" w:hint="default"/>
      </w:rPr>
    </w:lvl>
    <w:lvl w:ilvl="2" w:tplc="D33C423C" w:tentative="1">
      <w:start w:val="1"/>
      <w:numFmt w:val="bullet"/>
      <w:lvlText w:val="•"/>
      <w:lvlJc w:val="left"/>
      <w:pPr>
        <w:tabs>
          <w:tab w:val="num" w:pos="2160"/>
        </w:tabs>
        <w:ind w:left="2160" w:hanging="360"/>
      </w:pPr>
      <w:rPr>
        <w:rFonts w:ascii="Times New Roman" w:hAnsi="Times New Roman" w:hint="default"/>
      </w:rPr>
    </w:lvl>
    <w:lvl w:ilvl="3" w:tplc="5C8E28D8" w:tentative="1">
      <w:start w:val="1"/>
      <w:numFmt w:val="bullet"/>
      <w:lvlText w:val="•"/>
      <w:lvlJc w:val="left"/>
      <w:pPr>
        <w:tabs>
          <w:tab w:val="num" w:pos="2880"/>
        </w:tabs>
        <w:ind w:left="2880" w:hanging="360"/>
      </w:pPr>
      <w:rPr>
        <w:rFonts w:ascii="Times New Roman" w:hAnsi="Times New Roman" w:hint="default"/>
      </w:rPr>
    </w:lvl>
    <w:lvl w:ilvl="4" w:tplc="29D8CF56" w:tentative="1">
      <w:start w:val="1"/>
      <w:numFmt w:val="bullet"/>
      <w:lvlText w:val="•"/>
      <w:lvlJc w:val="left"/>
      <w:pPr>
        <w:tabs>
          <w:tab w:val="num" w:pos="3600"/>
        </w:tabs>
        <w:ind w:left="3600" w:hanging="360"/>
      </w:pPr>
      <w:rPr>
        <w:rFonts w:ascii="Times New Roman" w:hAnsi="Times New Roman" w:hint="default"/>
      </w:rPr>
    </w:lvl>
    <w:lvl w:ilvl="5" w:tplc="C680BD18" w:tentative="1">
      <w:start w:val="1"/>
      <w:numFmt w:val="bullet"/>
      <w:lvlText w:val="•"/>
      <w:lvlJc w:val="left"/>
      <w:pPr>
        <w:tabs>
          <w:tab w:val="num" w:pos="4320"/>
        </w:tabs>
        <w:ind w:left="4320" w:hanging="360"/>
      </w:pPr>
      <w:rPr>
        <w:rFonts w:ascii="Times New Roman" w:hAnsi="Times New Roman" w:hint="default"/>
      </w:rPr>
    </w:lvl>
    <w:lvl w:ilvl="6" w:tplc="F8A6C1E4" w:tentative="1">
      <w:start w:val="1"/>
      <w:numFmt w:val="bullet"/>
      <w:lvlText w:val="•"/>
      <w:lvlJc w:val="left"/>
      <w:pPr>
        <w:tabs>
          <w:tab w:val="num" w:pos="5040"/>
        </w:tabs>
        <w:ind w:left="5040" w:hanging="360"/>
      </w:pPr>
      <w:rPr>
        <w:rFonts w:ascii="Times New Roman" w:hAnsi="Times New Roman" w:hint="default"/>
      </w:rPr>
    </w:lvl>
    <w:lvl w:ilvl="7" w:tplc="F18E8AFC" w:tentative="1">
      <w:start w:val="1"/>
      <w:numFmt w:val="bullet"/>
      <w:lvlText w:val="•"/>
      <w:lvlJc w:val="left"/>
      <w:pPr>
        <w:tabs>
          <w:tab w:val="num" w:pos="5760"/>
        </w:tabs>
        <w:ind w:left="5760" w:hanging="360"/>
      </w:pPr>
      <w:rPr>
        <w:rFonts w:ascii="Times New Roman" w:hAnsi="Times New Roman" w:hint="default"/>
      </w:rPr>
    </w:lvl>
    <w:lvl w:ilvl="8" w:tplc="8E6AF0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ED6D67"/>
    <w:multiLevelType w:val="hybridMultilevel"/>
    <w:tmpl w:val="9BBA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35D52"/>
    <w:multiLevelType w:val="hybridMultilevel"/>
    <w:tmpl w:val="C9FA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053B58"/>
    <w:multiLevelType w:val="hybridMultilevel"/>
    <w:tmpl w:val="D362F8E4"/>
    <w:lvl w:ilvl="0" w:tplc="E2F6A208">
      <w:start w:val="1"/>
      <w:numFmt w:val="bullet"/>
      <w:lvlText w:val=""/>
      <w:lvlJc w:val="left"/>
      <w:pPr>
        <w:tabs>
          <w:tab w:val="num" w:pos="720"/>
        </w:tabs>
        <w:ind w:left="720" w:hanging="360"/>
      </w:pPr>
      <w:rPr>
        <w:rFonts w:ascii="Wingdings" w:hAnsi="Wingdings" w:hint="default"/>
      </w:rPr>
    </w:lvl>
    <w:lvl w:ilvl="1" w:tplc="7F0A1EBE" w:tentative="1">
      <w:start w:val="1"/>
      <w:numFmt w:val="bullet"/>
      <w:lvlText w:val=""/>
      <w:lvlJc w:val="left"/>
      <w:pPr>
        <w:tabs>
          <w:tab w:val="num" w:pos="1440"/>
        </w:tabs>
        <w:ind w:left="1440" w:hanging="360"/>
      </w:pPr>
      <w:rPr>
        <w:rFonts w:ascii="Wingdings" w:hAnsi="Wingdings" w:hint="default"/>
      </w:rPr>
    </w:lvl>
    <w:lvl w:ilvl="2" w:tplc="BAB647A0" w:tentative="1">
      <w:start w:val="1"/>
      <w:numFmt w:val="bullet"/>
      <w:lvlText w:val=""/>
      <w:lvlJc w:val="left"/>
      <w:pPr>
        <w:tabs>
          <w:tab w:val="num" w:pos="2160"/>
        </w:tabs>
        <w:ind w:left="2160" w:hanging="360"/>
      </w:pPr>
      <w:rPr>
        <w:rFonts w:ascii="Wingdings" w:hAnsi="Wingdings" w:hint="default"/>
      </w:rPr>
    </w:lvl>
    <w:lvl w:ilvl="3" w:tplc="12DAABF2" w:tentative="1">
      <w:start w:val="1"/>
      <w:numFmt w:val="bullet"/>
      <w:lvlText w:val=""/>
      <w:lvlJc w:val="left"/>
      <w:pPr>
        <w:tabs>
          <w:tab w:val="num" w:pos="2880"/>
        </w:tabs>
        <w:ind w:left="2880" w:hanging="360"/>
      </w:pPr>
      <w:rPr>
        <w:rFonts w:ascii="Wingdings" w:hAnsi="Wingdings" w:hint="default"/>
      </w:rPr>
    </w:lvl>
    <w:lvl w:ilvl="4" w:tplc="F8CC777C" w:tentative="1">
      <w:start w:val="1"/>
      <w:numFmt w:val="bullet"/>
      <w:lvlText w:val=""/>
      <w:lvlJc w:val="left"/>
      <w:pPr>
        <w:tabs>
          <w:tab w:val="num" w:pos="3600"/>
        </w:tabs>
        <w:ind w:left="3600" w:hanging="360"/>
      </w:pPr>
      <w:rPr>
        <w:rFonts w:ascii="Wingdings" w:hAnsi="Wingdings" w:hint="default"/>
      </w:rPr>
    </w:lvl>
    <w:lvl w:ilvl="5" w:tplc="403EF8E6" w:tentative="1">
      <w:start w:val="1"/>
      <w:numFmt w:val="bullet"/>
      <w:lvlText w:val=""/>
      <w:lvlJc w:val="left"/>
      <w:pPr>
        <w:tabs>
          <w:tab w:val="num" w:pos="4320"/>
        </w:tabs>
        <w:ind w:left="4320" w:hanging="360"/>
      </w:pPr>
      <w:rPr>
        <w:rFonts w:ascii="Wingdings" w:hAnsi="Wingdings" w:hint="default"/>
      </w:rPr>
    </w:lvl>
    <w:lvl w:ilvl="6" w:tplc="53402AB2" w:tentative="1">
      <w:start w:val="1"/>
      <w:numFmt w:val="bullet"/>
      <w:lvlText w:val=""/>
      <w:lvlJc w:val="left"/>
      <w:pPr>
        <w:tabs>
          <w:tab w:val="num" w:pos="5040"/>
        </w:tabs>
        <w:ind w:left="5040" w:hanging="360"/>
      </w:pPr>
      <w:rPr>
        <w:rFonts w:ascii="Wingdings" w:hAnsi="Wingdings" w:hint="default"/>
      </w:rPr>
    </w:lvl>
    <w:lvl w:ilvl="7" w:tplc="343AF0E0" w:tentative="1">
      <w:start w:val="1"/>
      <w:numFmt w:val="bullet"/>
      <w:lvlText w:val=""/>
      <w:lvlJc w:val="left"/>
      <w:pPr>
        <w:tabs>
          <w:tab w:val="num" w:pos="5760"/>
        </w:tabs>
        <w:ind w:left="5760" w:hanging="360"/>
      </w:pPr>
      <w:rPr>
        <w:rFonts w:ascii="Wingdings" w:hAnsi="Wingdings" w:hint="default"/>
      </w:rPr>
    </w:lvl>
    <w:lvl w:ilvl="8" w:tplc="88D83174" w:tentative="1">
      <w:start w:val="1"/>
      <w:numFmt w:val="bullet"/>
      <w:lvlText w:val=""/>
      <w:lvlJc w:val="left"/>
      <w:pPr>
        <w:tabs>
          <w:tab w:val="num" w:pos="6480"/>
        </w:tabs>
        <w:ind w:left="6480" w:hanging="360"/>
      </w:pPr>
      <w:rPr>
        <w:rFonts w:ascii="Wingdings" w:hAnsi="Wingdings" w:hint="default"/>
      </w:rPr>
    </w:lvl>
  </w:abstractNum>
  <w:abstractNum w:abstractNumId="7">
    <w:nsid w:val="44082AE4"/>
    <w:multiLevelType w:val="hybridMultilevel"/>
    <w:tmpl w:val="66D4651C"/>
    <w:lvl w:ilvl="0" w:tplc="7560628E">
      <w:start w:val="1"/>
      <w:numFmt w:val="bullet"/>
      <w:lvlText w:val=""/>
      <w:lvlJc w:val="left"/>
      <w:pPr>
        <w:tabs>
          <w:tab w:val="num" w:pos="720"/>
        </w:tabs>
        <w:ind w:left="720" w:hanging="360"/>
      </w:pPr>
      <w:rPr>
        <w:rFonts w:ascii="Wingdings" w:hAnsi="Wingdings" w:hint="default"/>
      </w:rPr>
    </w:lvl>
    <w:lvl w:ilvl="1" w:tplc="589EFA9E" w:tentative="1">
      <w:start w:val="1"/>
      <w:numFmt w:val="bullet"/>
      <w:lvlText w:val=""/>
      <w:lvlJc w:val="left"/>
      <w:pPr>
        <w:tabs>
          <w:tab w:val="num" w:pos="1440"/>
        </w:tabs>
        <w:ind w:left="1440" w:hanging="360"/>
      </w:pPr>
      <w:rPr>
        <w:rFonts w:ascii="Wingdings" w:hAnsi="Wingdings" w:hint="default"/>
      </w:rPr>
    </w:lvl>
    <w:lvl w:ilvl="2" w:tplc="2BB2C040" w:tentative="1">
      <w:start w:val="1"/>
      <w:numFmt w:val="bullet"/>
      <w:lvlText w:val=""/>
      <w:lvlJc w:val="left"/>
      <w:pPr>
        <w:tabs>
          <w:tab w:val="num" w:pos="2160"/>
        </w:tabs>
        <w:ind w:left="2160" w:hanging="360"/>
      </w:pPr>
      <w:rPr>
        <w:rFonts w:ascii="Wingdings" w:hAnsi="Wingdings" w:hint="default"/>
      </w:rPr>
    </w:lvl>
    <w:lvl w:ilvl="3" w:tplc="13945138" w:tentative="1">
      <w:start w:val="1"/>
      <w:numFmt w:val="bullet"/>
      <w:lvlText w:val=""/>
      <w:lvlJc w:val="left"/>
      <w:pPr>
        <w:tabs>
          <w:tab w:val="num" w:pos="2880"/>
        </w:tabs>
        <w:ind w:left="2880" w:hanging="360"/>
      </w:pPr>
      <w:rPr>
        <w:rFonts w:ascii="Wingdings" w:hAnsi="Wingdings" w:hint="default"/>
      </w:rPr>
    </w:lvl>
    <w:lvl w:ilvl="4" w:tplc="42786922" w:tentative="1">
      <w:start w:val="1"/>
      <w:numFmt w:val="bullet"/>
      <w:lvlText w:val=""/>
      <w:lvlJc w:val="left"/>
      <w:pPr>
        <w:tabs>
          <w:tab w:val="num" w:pos="3600"/>
        </w:tabs>
        <w:ind w:left="3600" w:hanging="360"/>
      </w:pPr>
      <w:rPr>
        <w:rFonts w:ascii="Wingdings" w:hAnsi="Wingdings" w:hint="default"/>
      </w:rPr>
    </w:lvl>
    <w:lvl w:ilvl="5" w:tplc="AA007756" w:tentative="1">
      <w:start w:val="1"/>
      <w:numFmt w:val="bullet"/>
      <w:lvlText w:val=""/>
      <w:lvlJc w:val="left"/>
      <w:pPr>
        <w:tabs>
          <w:tab w:val="num" w:pos="4320"/>
        </w:tabs>
        <w:ind w:left="4320" w:hanging="360"/>
      </w:pPr>
      <w:rPr>
        <w:rFonts w:ascii="Wingdings" w:hAnsi="Wingdings" w:hint="default"/>
      </w:rPr>
    </w:lvl>
    <w:lvl w:ilvl="6" w:tplc="9F3C730C" w:tentative="1">
      <w:start w:val="1"/>
      <w:numFmt w:val="bullet"/>
      <w:lvlText w:val=""/>
      <w:lvlJc w:val="left"/>
      <w:pPr>
        <w:tabs>
          <w:tab w:val="num" w:pos="5040"/>
        </w:tabs>
        <w:ind w:left="5040" w:hanging="360"/>
      </w:pPr>
      <w:rPr>
        <w:rFonts w:ascii="Wingdings" w:hAnsi="Wingdings" w:hint="default"/>
      </w:rPr>
    </w:lvl>
    <w:lvl w:ilvl="7" w:tplc="2D7E9CAC" w:tentative="1">
      <w:start w:val="1"/>
      <w:numFmt w:val="bullet"/>
      <w:lvlText w:val=""/>
      <w:lvlJc w:val="left"/>
      <w:pPr>
        <w:tabs>
          <w:tab w:val="num" w:pos="5760"/>
        </w:tabs>
        <w:ind w:left="5760" w:hanging="360"/>
      </w:pPr>
      <w:rPr>
        <w:rFonts w:ascii="Wingdings" w:hAnsi="Wingdings" w:hint="default"/>
      </w:rPr>
    </w:lvl>
    <w:lvl w:ilvl="8" w:tplc="23FCE30E" w:tentative="1">
      <w:start w:val="1"/>
      <w:numFmt w:val="bullet"/>
      <w:lvlText w:val=""/>
      <w:lvlJc w:val="left"/>
      <w:pPr>
        <w:tabs>
          <w:tab w:val="num" w:pos="6480"/>
        </w:tabs>
        <w:ind w:left="6480" w:hanging="360"/>
      </w:pPr>
      <w:rPr>
        <w:rFonts w:ascii="Wingdings" w:hAnsi="Wingdings" w:hint="default"/>
      </w:rPr>
    </w:lvl>
  </w:abstractNum>
  <w:abstractNum w:abstractNumId="8">
    <w:nsid w:val="4988344D"/>
    <w:multiLevelType w:val="hybridMultilevel"/>
    <w:tmpl w:val="658C29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4A54C0"/>
    <w:multiLevelType w:val="hybridMultilevel"/>
    <w:tmpl w:val="6C9C38A2"/>
    <w:lvl w:ilvl="0" w:tplc="057E1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922ABA"/>
    <w:multiLevelType w:val="hybridMultilevel"/>
    <w:tmpl w:val="6C4617F0"/>
    <w:lvl w:ilvl="0" w:tplc="A9827794">
      <w:start w:val="1"/>
      <w:numFmt w:val="bullet"/>
      <w:lvlText w:val=""/>
      <w:lvlJc w:val="left"/>
      <w:pPr>
        <w:tabs>
          <w:tab w:val="num" w:pos="360"/>
        </w:tabs>
        <w:ind w:left="360" w:hanging="360"/>
      </w:pPr>
      <w:rPr>
        <w:rFonts w:ascii="Wingdings" w:hAnsi="Wingdings" w:hint="default"/>
      </w:rPr>
    </w:lvl>
    <w:lvl w:ilvl="1" w:tplc="07D23E28" w:tentative="1">
      <w:start w:val="1"/>
      <w:numFmt w:val="bullet"/>
      <w:lvlText w:val=""/>
      <w:lvlJc w:val="left"/>
      <w:pPr>
        <w:tabs>
          <w:tab w:val="num" w:pos="1080"/>
        </w:tabs>
        <w:ind w:left="1080" w:hanging="360"/>
      </w:pPr>
      <w:rPr>
        <w:rFonts w:ascii="Wingdings" w:hAnsi="Wingdings" w:hint="default"/>
      </w:rPr>
    </w:lvl>
    <w:lvl w:ilvl="2" w:tplc="0FC09C2E" w:tentative="1">
      <w:start w:val="1"/>
      <w:numFmt w:val="bullet"/>
      <w:lvlText w:val=""/>
      <w:lvlJc w:val="left"/>
      <w:pPr>
        <w:tabs>
          <w:tab w:val="num" w:pos="1800"/>
        </w:tabs>
        <w:ind w:left="1800" w:hanging="360"/>
      </w:pPr>
      <w:rPr>
        <w:rFonts w:ascii="Wingdings" w:hAnsi="Wingdings" w:hint="default"/>
      </w:rPr>
    </w:lvl>
    <w:lvl w:ilvl="3" w:tplc="26A4CFDA" w:tentative="1">
      <w:start w:val="1"/>
      <w:numFmt w:val="bullet"/>
      <w:lvlText w:val=""/>
      <w:lvlJc w:val="left"/>
      <w:pPr>
        <w:tabs>
          <w:tab w:val="num" w:pos="2520"/>
        </w:tabs>
        <w:ind w:left="2520" w:hanging="360"/>
      </w:pPr>
      <w:rPr>
        <w:rFonts w:ascii="Wingdings" w:hAnsi="Wingdings" w:hint="default"/>
      </w:rPr>
    </w:lvl>
    <w:lvl w:ilvl="4" w:tplc="80E6550C" w:tentative="1">
      <w:start w:val="1"/>
      <w:numFmt w:val="bullet"/>
      <w:lvlText w:val=""/>
      <w:lvlJc w:val="left"/>
      <w:pPr>
        <w:tabs>
          <w:tab w:val="num" w:pos="3240"/>
        </w:tabs>
        <w:ind w:left="3240" w:hanging="360"/>
      </w:pPr>
      <w:rPr>
        <w:rFonts w:ascii="Wingdings" w:hAnsi="Wingdings" w:hint="default"/>
      </w:rPr>
    </w:lvl>
    <w:lvl w:ilvl="5" w:tplc="0CF432EE" w:tentative="1">
      <w:start w:val="1"/>
      <w:numFmt w:val="bullet"/>
      <w:lvlText w:val=""/>
      <w:lvlJc w:val="left"/>
      <w:pPr>
        <w:tabs>
          <w:tab w:val="num" w:pos="3960"/>
        </w:tabs>
        <w:ind w:left="3960" w:hanging="360"/>
      </w:pPr>
      <w:rPr>
        <w:rFonts w:ascii="Wingdings" w:hAnsi="Wingdings" w:hint="default"/>
      </w:rPr>
    </w:lvl>
    <w:lvl w:ilvl="6" w:tplc="5FE8D7F4" w:tentative="1">
      <w:start w:val="1"/>
      <w:numFmt w:val="bullet"/>
      <w:lvlText w:val=""/>
      <w:lvlJc w:val="left"/>
      <w:pPr>
        <w:tabs>
          <w:tab w:val="num" w:pos="4680"/>
        </w:tabs>
        <w:ind w:left="4680" w:hanging="360"/>
      </w:pPr>
      <w:rPr>
        <w:rFonts w:ascii="Wingdings" w:hAnsi="Wingdings" w:hint="default"/>
      </w:rPr>
    </w:lvl>
    <w:lvl w:ilvl="7" w:tplc="3C1430B2" w:tentative="1">
      <w:start w:val="1"/>
      <w:numFmt w:val="bullet"/>
      <w:lvlText w:val=""/>
      <w:lvlJc w:val="left"/>
      <w:pPr>
        <w:tabs>
          <w:tab w:val="num" w:pos="5400"/>
        </w:tabs>
        <w:ind w:left="5400" w:hanging="360"/>
      </w:pPr>
      <w:rPr>
        <w:rFonts w:ascii="Wingdings" w:hAnsi="Wingdings" w:hint="default"/>
      </w:rPr>
    </w:lvl>
    <w:lvl w:ilvl="8" w:tplc="9EB4D4C6" w:tentative="1">
      <w:start w:val="1"/>
      <w:numFmt w:val="bullet"/>
      <w:lvlText w:val=""/>
      <w:lvlJc w:val="left"/>
      <w:pPr>
        <w:tabs>
          <w:tab w:val="num" w:pos="6120"/>
        </w:tabs>
        <w:ind w:left="6120" w:hanging="360"/>
      </w:pPr>
      <w:rPr>
        <w:rFonts w:ascii="Wingdings" w:hAnsi="Wingdings" w:hint="default"/>
      </w:rPr>
    </w:lvl>
  </w:abstractNum>
  <w:abstractNum w:abstractNumId="11">
    <w:nsid w:val="5D26499A"/>
    <w:multiLevelType w:val="hybridMultilevel"/>
    <w:tmpl w:val="C830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55EA2"/>
    <w:multiLevelType w:val="hybridMultilevel"/>
    <w:tmpl w:val="66BCA014"/>
    <w:lvl w:ilvl="0" w:tplc="B66E50F0">
      <w:start w:val="1"/>
      <w:numFmt w:val="bullet"/>
      <w:lvlText w:val=""/>
      <w:lvlJc w:val="left"/>
      <w:pPr>
        <w:tabs>
          <w:tab w:val="num" w:pos="720"/>
        </w:tabs>
        <w:ind w:left="720" w:hanging="360"/>
      </w:pPr>
      <w:rPr>
        <w:rFonts w:ascii="Wingdings" w:hAnsi="Wingdings" w:hint="default"/>
      </w:rPr>
    </w:lvl>
    <w:lvl w:ilvl="1" w:tplc="693CC0E2" w:tentative="1">
      <w:start w:val="1"/>
      <w:numFmt w:val="bullet"/>
      <w:lvlText w:val=""/>
      <w:lvlJc w:val="left"/>
      <w:pPr>
        <w:tabs>
          <w:tab w:val="num" w:pos="1440"/>
        </w:tabs>
        <w:ind w:left="1440" w:hanging="360"/>
      </w:pPr>
      <w:rPr>
        <w:rFonts w:ascii="Wingdings" w:hAnsi="Wingdings" w:hint="default"/>
      </w:rPr>
    </w:lvl>
    <w:lvl w:ilvl="2" w:tplc="1B2A782A" w:tentative="1">
      <w:start w:val="1"/>
      <w:numFmt w:val="bullet"/>
      <w:lvlText w:val=""/>
      <w:lvlJc w:val="left"/>
      <w:pPr>
        <w:tabs>
          <w:tab w:val="num" w:pos="2160"/>
        </w:tabs>
        <w:ind w:left="2160" w:hanging="360"/>
      </w:pPr>
      <w:rPr>
        <w:rFonts w:ascii="Wingdings" w:hAnsi="Wingdings" w:hint="default"/>
      </w:rPr>
    </w:lvl>
    <w:lvl w:ilvl="3" w:tplc="49745D48" w:tentative="1">
      <w:start w:val="1"/>
      <w:numFmt w:val="bullet"/>
      <w:lvlText w:val=""/>
      <w:lvlJc w:val="left"/>
      <w:pPr>
        <w:tabs>
          <w:tab w:val="num" w:pos="2880"/>
        </w:tabs>
        <w:ind w:left="2880" w:hanging="360"/>
      </w:pPr>
      <w:rPr>
        <w:rFonts w:ascii="Wingdings" w:hAnsi="Wingdings" w:hint="default"/>
      </w:rPr>
    </w:lvl>
    <w:lvl w:ilvl="4" w:tplc="082CC67E" w:tentative="1">
      <w:start w:val="1"/>
      <w:numFmt w:val="bullet"/>
      <w:lvlText w:val=""/>
      <w:lvlJc w:val="left"/>
      <w:pPr>
        <w:tabs>
          <w:tab w:val="num" w:pos="3600"/>
        </w:tabs>
        <w:ind w:left="3600" w:hanging="360"/>
      </w:pPr>
      <w:rPr>
        <w:rFonts w:ascii="Wingdings" w:hAnsi="Wingdings" w:hint="default"/>
      </w:rPr>
    </w:lvl>
    <w:lvl w:ilvl="5" w:tplc="7374C38E" w:tentative="1">
      <w:start w:val="1"/>
      <w:numFmt w:val="bullet"/>
      <w:lvlText w:val=""/>
      <w:lvlJc w:val="left"/>
      <w:pPr>
        <w:tabs>
          <w:tab w:val="num" w:pos="4320"/>
        </w:tabs>
        <w:ind w:left="4320" w:hanging="360"/>
      </w:pPr>
      <w:rPr>
        <w:rFonts w:ascii="Wingdings" w:hAnsi="Wingdings" w:hint="default"/>
      </w:rPr>
    </w:lvl>
    <w:lvl w:ilvl="6" w:tplc="9B56A164" w:tentative="1">
      <w:start w:val="1"/>
      <w:numFmt w:val="bullet"/>
      <w:lvlText w:val=""/>
      <w:lvlJc w:val="left"/>
      <w:pPr>
        <w:tabs>
          <w:tab w:val="num" w:pos="5040"/>
        </w:tabs>
        <w:ind w:left="5040" w:hanging="360"/>
      </w:pPr>
      <w:rPr>
        <w:rFonts w:ascii="Wingdings" w:hAnsi="Wingdings" w:hint="default"/>
      </w:rPr>
    </w:lvl>
    <w:lvl w:ilvl="7" w:tplc="118A32D6" w:tentative="1">
      <w:start w:val="1"/>
      <w:numFmt w:val="bullet"/>
      <w:lvlText w:val=""/>
      <w:lvlJc w:val="left"/>
      <w:pPr>
        <w:tabs>
          <w:tab w:val="num" w:pos="5760"/>
        </w:tabs>
        <w:ind w:left="5760" w:hanging="360"/>
      </w:pPr>
      <w:rPr>
        <w:rFonts w:ascii="Wingdings" w:hAnsi="Wingdings" w:hint="default"/>
      </w:rPr>
    </w:lvl>
    <w:lvl w:ilvl="8" w:tplc="A6382FB2" w:tentative="1">
      <w:start w:val="1"/>
      <w:numFmt w:val="bullet"/>
      <w:lvlText w:val=""/>
      <w:lvlJc w:val="left"/>
      <w:pPr>
        <w:tabs>
          <w:tab w:val="num" w:pos="6480"/>
        </w:tabs>
        <w:ind w:left="6480" w:hanging="360"/>
      </w:pPr>
      <w:rPr>
        <w:rFonts w:ascii="Wingdings" w:hAnsi="Wingdings" w:hint="default"/>
      </w:rPr>
    </w:lvl>
  </w:abstractNum>
  <w:abstractNum w:abstractNumId="13">
    <w:nsid w:val="6CA07F1E"/>
    <w:multiLevelType w:val="hybridMultilevel"/>
    <w:tmpl w:val="6BC00EA4"/>
    <w:lvl w:ilvl="0" w:tplc="4FE470F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232E"/>
    <w:multiLevelType w:val="hybridMultilevel"/>
    <w:tmpl w:val="BD40F0CA"/>
    <w:lvl w:ilvl="0" w:tplc="A1CCAA6E">
      <w:start w:val="7"/>
      <w:numFmt w:val="bullet"/>
      <w:lvlText w:val="-"/>
      <w:lvlJc w:val="left"/>
      <w:pPr>
        <w:tabs>
          <w:tab w:val="num" w:pos="420"/>
        </w:tabs>
        <w:ind w:left="420" w:hanging="360"/>
      </w:pPr>
      <w:rPr>
        <w:rFonts w:ascii="Arial" w:eastAsia="Calibri" w:hAnsi="Arial" w:cs="Aria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0"/>
  </w:num>
  <w:num w:numId="6">
    <w:abstractNumId w:val="3"/>
  </w:num>
  <w:num w:numId="7">
    <w:abstractNumId w:val="10"/>
  </w:num>
  <w:num w:numId="8">
    <w:abstractNumId w:val="1"/>
  </w:num>
  <w:num w:numId="9">
    <w:abstractNumId w:val="6"/>
  </w:num>
  <w:num w:numId="10">
    <w:abstractNumId w:val="7"/>
  </w:num>
  <w:num w:numId="11">
    <w:abstractNumId w:val="2"/>
  </w:num>
  <w:num w:numId="12">
    <w:abstractNumId w:val="11"/>
  </w:num>
  <w:num w:numId="13">
    <w:abstractNumId w:val="14"/>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0EBF"/>
    <w:rsid w:val="0000346F"/>
    <w:rsid w:val="000113EB"/>
    <w:rsid w:val="0001298E"/>
    <w:rsid w:val="00015245"/>
    <w:rsid w:val="00017772"/>
    <w:rsid w:val="00022CA5"/>
    <w:rsid w:val="00032E88"/>
    <w:rsid w:val="00037375"/>
    <w:rsid w:val="00043167"/>
    <w:rsid w:val="00077DE3"/>
    <w:rsid w:val="000A66ED"/>
    <w:rsid w:val="000A6C30"/>
    <w:rsid w:val="000B64D1"/>
    <w:rsid w:val="000C6280"/>
    <w:rsid w:val="000E3277"/>
    <w:rsid w:val="000F0343"/>
    <w:rsid w:val="00104229"/>
    <w:rsid w:val="00107351"/>
    <w:rsid w:val="00111DD9"/>
    <w:rsid w:val="001207C6"/>
    <w:rsid w:val="001274E4"/>
    <w:rsid w:val="00135949"/>
    <w:rsid w:val="00154CDE"/>
    <w:rsid w:val="00154F75"/>
    <w:rsid w:val="001605C4"/>
    <w:rsid w:val="00162D13"/>
    <w:rsid w:val="0018128D"/>
    <w:rsid w:val="00184B6F"/>
    <w:rsid w:val="001A5FF6"/>
    <w:rsid w:val="001A6C88"/>
    <w:rsid w:val="001A6E7D"/>
    <w:rsid w:val="001C4C5A"/>
    <w:rsid w:val="001C53E2"/>
    <w:rsid w:val="001C6435"/>
    <w:rsid w:val="001D77F6"/>
    <w:rsid w:val="001D7D9C"/>
    <w:rsid w:val="001E43F5"/>
    <w:rsid w:val="001E6E11"/>
    <w:rsid w:val="001E7FCA"/>
    <w:rsid w:val="001F607E"/>
    <w:rsid w:val="002028D4"/>
    <w:rsid w:val="0021067C"/>
    <w:rsid w:val="00242771"/>
    <w:rsid w:val="00246D22"/>
    <w:rsid w:val="002578CD"/>
    <w:rsid w:val="00280991"/>
    <w:rsid w:val="002815A8"/>
    <w:rsid w:val="002840FE"/>
    <w:rsid w:val="002841C7"/>
    <w:rsid w:val="00290FDA"/>
    <w:rsid w:val="002937D2"/>
    <w:rsid w:val="00294EFA"/>
    <w:rsid w:val="002A2849"/>
    <w:rsid w:val="002D4E10"/>
    <w:rsid w:val="002D6426"/>
    <w:rsid w:val="002E595B"/>
    <w:rsid w:val="002F4E76"/>
    <w:rsid w:val="002F6382"/>
    <w:rsid w:val="003020DD"/>
    <w:rsid w:val="0030219C"/>
    <w:rsid w:val="00306856"/>
    <w:rsid w:val="00310640"/>
    <w:rsid w:val="00317335"/>
    <w:rsid w:val="0032350F"/>
    <w:rsid w:val="00341AE6"/>
    <w:rsid w:val="00342E8C"/>
    <w:rsid w:val="003678AC"/>
    <w:rsid w:val="00376E1A"/>
    <w:rsid w:val="003957C1"/>
    <w:rsid w:val="003A0B74"/>
    <w:rsid w:val="003A5BDD"/>
    <w:rsid w:val="003A5F6A"/>
    <w:rsid w:val="003A68AE"/>
    <w:rsid w:val="003B6B14"/>
    <w:rsid w:val="003C7221"/>
    <w:rsid w:val="003C7A90"/>
    <w:rsid w:val="003E2EAE"/>
    <w:rsid w:val="003E4130"/>
    <w:rsid w:val="003F266C"/>
    <w:rsid w:val="003F4A0F"/>
    <w:rsid w:val="00400FD0"/>
    <w:rsid w:val="004128A3"/>
    <w:rsid w:val="0041291D"/>
    <w:rsid w:val="004147D8"/>
    <w:rsid w:val="00425BCF"/>
    <w:rsid w:val="00446F29"/>
    <w:rsid w:val="004479AB"/>
    <w:rsid w:val="004555EA"/>
    <w:rsid w:val="00467A2D"/>
    <w:rsid w:val="0047377A"/>
    <w:rsid w:val="004907E1"/>
    <w:rsid w:val="004A37FB"/>
    <w:rsid w:val="004A4B47"/>
    <w:rsid w:val="004C2E43"/>
    <w:rsid w:val="004D08E4"/>
    <w:rsid w:val="004D5772"/>
    <w:rsid w:val="004E54ED"/>
    <w:rsid w:val="004E65B0"/>
    <w:rsid w:val="004F1C59"/>
    <w:rsid w:val="00526AA3"/>
    <w:rsid w:val="00552FFC"/>
    <w:rsid w:val="0056731D"/>
    <w:rsid w:val="005720C0"/>
    <w:rsid w:val="005A49E9"/>
    <w:rsid w:val="005B3D42"/>
    <w:rsid w:val="005B404B"/>
    <w:rsid w:val="005D730B"/>
    <w:rsid w:val="006028B7"/>
    <w:rsid w:val="00604BAB"/>
    <w:rsid w:val="00610447"/>
    <w:rsid w:val="006121E9"/>
    <w:rsid w:val="0061484F"/>
    <w:rsid w:val="00621C15"/>
    <w:rsid w:val="00621DC4"/>
    <w:rsid w:val="006279CB"/>
    <w:rsid w:val="00635E51"/>
    <w:rsid w:val="006437B2"/>
    <w:rsid w:val="00644B91"/>
    <w:rsid w:val="00645806"/>
    <w:rsid w:val="006529C6"/>
    <w:rsid w:val="00675D1E"/>
    <w:rsid w:val="00685A47"/>
    <w:rsid w:val="00694367"/>
    <w:rsid w:val="00697990"/>
    <w:rsid w:val="006B14EF"/>
    <w:rsid w:val="006B4D7C"/>
    <w:rsid w:val="006C27F1"/>
    <w:rsid w:val="006C291E"/>
    <w:rsid w:val="006C3555"/>
    <w:rsid w:val="006E5C14"/>
    <w:rsid w:val="006E5E3E"/>
    <w:rsid w:val="006F755A"/>
    <w:rsid w:val="00703902"/>
    <w:rsid w:val="00706274"/>
    <w:rsid w:val="00710D08"/>
    <w:rsid w:val="00717116"/>
    <w:rsid w:val="007240CC"/>
    <w:rsid w:val="0073641C"/>
    <w:rsid w:val="007366E0"/>
    <w:rsid w:val="00742FA4"/>
    <w:rsid w:val="0074336B"/>
    <w:rsid w:val="0074666B"/>
    <w:rsid w:val="00747409"/>
    <w:rsid w:val="00757E3B"/>
    <w:rsid w:val="007637B6"/>
    <w:rsid w:val="00771475"/>
    <w:rsid w:val="007742FA"/>
    <w:rsid w:val="007745C2"/>
    <w:rsid w:val="00776E12"/>
    <w:rsid w:val="007873A1"/>
    <w:rsid w:val="00787E9C"/>
    <w:rsid w:val="007953D4"/>
    <w:rsid w:val="00797321"/>
    <w:rsid w:val="007B7437"/>
    <w:rsid w:val="007D069D"/>
    <w:rsid w:val="007D2A70"/>
    <w:rsid w:val="0080743D"/>
    <w:rsid w:val="00852D91"/>
    <w:rsid w:val="00862694"/>
    <w:rsid w:val="0089246B"/>
    <w:rsid w:val="008A051E"/>
    <w:rsid w:val="008A1897"/>
    <w:rsid w:val="008F5992"/>
    <w:rsid w:val="00902FD2"/>
    <w:rsid w:val="0091427C"/>
    <w:rsid w:val="009165ED"/>
    <w:rsid w:val="00927368"/>
    <w:rsid w:val="00932591"/>
    <w:rsid w:val="009327CB"/>
    <w:rsid w:val="00947F20"/>
    <w:rsid w:val="00954EA6"/>
    <w:rsid w:val="00973B06"/>
    <w:rsid w:val="009775E7"/>
    <w:rsid w:val="009934F8"/>
    <w:rsid w:val="009A1EAC"/>
    <w:rsid w:val="009A3E75"/>
    <w:rsid w:val="009A417C"/>
    <w:rsid w:val="009C70E9"/>
    <w:rsid w:val="009D4AEF"/>
    <w:rsid w:val="009F7D34"/>
    <w:rsid w:val="00A051AA"/>
    <w:rsid w:val="00A30148"/>
    <w:rsid w:val="00A400C8"/>
    <w:rsid w:val="00A44F1E"/>
    <w:rsid w:val="00A50CA7"/>
    <w:rsid w:val="00A6439B"/>
    <w:rsid w:val="00A743E8"/>
    <w:rsid w:val="00A854A5"/>
    <w:rsid w:val="00A97226"/>
    <w:rsid w:val="00AA5B46"/>
    <w:rsid w:val="00AB4F14"/>
    <w:rsid w:val="00AD247B"/>
    <w:rsid w:val="00AD7F3F"/>
    <w:rsid w:val="00AF111D"/>
    <w:rsid w:val="00B04379"/>
    <w:rsid w:val="00B06853"/>
    <w:rsid w:val="00B07ED8"/>
    <w:rsid w:val="00B07F6B"/>
    <w:rsid w:val="00B11EA2"/>
    <w:rsid w:val="00B16145"/>
    <w:rsid w:val="00B403DE"/>
    <w:rsid w:val="00B42EF8"/>
    <w:rsid w:val="00B47448"/>
    <w:rsid w:val="00B62E30"/>
    <w:rsid w:val="00B654FA"/>
    <w:rsid w:val="00B70BB9"/>
    <w:rsid w:val="00B7776F"/>
    <w:rsid w:val="00B801BF"/>
    <w:rsid w:val="00B82E50"/>
    <w:rsid w:val="00B85BC3"/>
    <w:rsid w:val="00B86DBD"/>
    <w:rsid w:val="00BA1034"/>
    <w:rsid w:val="00BE0F03"/>
    <w:rsid w:val="00BE6F2E"/>
    <w:rsid w:val="00BF0BFB"/>
    <w:rsid w:val="00BF28E8"/>
    <w:rsid w:val="00C01329"/>
    <w:rsid w:val="00C02F60"/>
    <w:rsid w:val="00C17909"/>
    <w:rsid w:val="00C20EBF"/>
    <w:rsid w:val="00C21030"/>
    <w:rsid w:val="00C5228E"/>
    <w:rsid w:val="00C52731"/>
    <w:rsid w:val="00C543C4"/>
    <w:rsid w:val="00C6465B"/>
    <w:rsid w:val="00C678F7"/>
    <w:rsid w:val="00C74A39"/>
    <w:rsid w:val="00C87ED9"/>
    <w:rsid w:val="00C91A98"/>
    <w:rsid w:val="00C93EEC"/>
    <w:rsid w:val="00C94DD0"/>
    <w:rsid w:val="00CA0D8E"/>
    <w:rsid w:val="00CC5DED"/>
    <w:rsid w:val="00CD448D"/>
    <w:rsid w:val="00D01BE1"/>
    <w:rsid w:val="00D1093F"/>
    <w:rsid w:val="00D17DC8"/>
    <w:rsid w:val="00D22806"/>
    <w:rsid w:val="00D41644"/>
    <w:rsid w:val="00D42F71"/>
    <w:rsid w:val="00D47CB6"/>
    <w:rsid w:val="00D6483B"/>
    <w:rsid w:val="00D67408"/>
    <w:rsid w:val="00D94B7E"/>
    <w:rsid w:val="00D94DDE"/>
    <w:rsid w:val="00D95288"/>
    <w:rsid w:val="00D954A1"/>
    <w:rsid w:val="00DA3E8C"/>
    <w:rsid w:val="00DC02FC"/>
    <w:rsid w:val="00DC0FA9"/>
    <w:rsid w:val="00DF0123"/>
    <w:rsid w:val="00DF27E8"/>
    <w:rsid w:val="00DF6A8C"/>
    <w:rsid w:val="00DF7A67"/>
    <w:rsid w:val="00E0697A"/>
    <w:rsid w:val="00E15FFC"/>
    <w:rsid w:val="00E23ADA"/>
    <w:rsid w:val="00E25BAC"/>
    <w:rsid w:val="00E25F17"/>
    <w:rsid w:val="00E3088B"/>
    <w:rsid w:val="00E37E04"/>
    <w:rsid w:val="00E42017"/>
    <w:rsid w:val="00E424A5"/>
    <w:rsid w:val="00E4581B"/>
    <w:rsid w:val="00E54326"/>
    <w:rsid w:val="00E56139"/>
    <w:rsid w:val="00E749DE"/>
    <w:rsid w:val="00E860EA"/>
    <w:rsid w:val="00E9495A"/>
    <w:rsid w:val="00EA0185"/>
    <w:rsid w:val="00EB37AD"/>
    <w:rsid w:val="00EB7F68"/>
    <w:rsid w:val="00EE226F"/>
    <w:rsid w:val="00EE4F65"/>
    <w:rsid w:val="00EF6088"/>
    <w:rsid w:val="00F012F9"/>
    <w:rsid w:val="00F16A99"/>
    <w:rsid w:val="00F27C8F"/>
    <w:rsid w:val="00F32F57"/>
    <w:rsid w:val="00F3499F"/>
    <w:rsid w:val="00F45CB2"/>
    <w:rsid w:val="00F45F93"/>
    <w:rsid w:val="00F5613F"/>
    <w:rsid w:val="00F5634A"/>
    <w:rsid w:val="00F77305"/>
    <w:rsid w:val="00F806DC"/>
    <w:rsid w:val="00F8149A"/>
    <w:rsid w:val="00F84D62"/>
    <w:rsid w:val="00F901EA"/>
    <w:rsid w:val="00F93126"/>
    <w:rsid w:val="00F97804"/>
    <w:rsid w:val="00FA17FB"/>
    <w:rsid w:val="00FC57AD"/>
    <w:rsid w:val="00FD6810"/>
    <w:rsid w:val="00FF1C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0"/>
    <w:pPr>
      <w:ind w:left="720"/>
      <w:contextualSpacing/>
    </w:pPr>
  </w:style>
  <w:style w:type="table" w:styleId="TableGrid">
    <w:name w:val="Table Grid"/>
    <w:basedOn w:val="TableNormal"/>
    <w:uiPriority w:val="59"/>
    <w:rsid w:val="00412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3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7AD"/>
  </w:style>
  <w:style w:type="paragraph" w:styleId="Footer">
    <w:name w:val="footer"/>
    <w:basedOn w:val="Normal"/>
    <w:link w:val="FooterChar"/>
    <w:uiPriority w:val="99"/>
    <w:unhideWhenUsed/>
    <w:rsid w:val="00EB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AD"/>
  </w:style>
  <w:style w:type="character" w:customStyle="1" w:styleId="hps">
    <w:name w:val="hps"/>
    <w:basedOn w:val="DefaultParagraphFont"/>
    <w:rsid w:val="00FD6810"/>
  </w:style>
  <w:style w:type="paragraph" w:customStyle="1" w:styleId="Default">
    <w:name w:val="Default"/>
    <w:rsid w:val="00E42017"/>
    <w:pPr>
      <w:autoSpaceDE w:val="0"/>
      <w:autoSpaceDN w:val="0"/>
      <w:adjustRightInd w:val="0"/>
      <w:spacing w:after="0" w:line="240" w:lineRule="auto"/>
    </w:pPr>
    <w:rPr>
      <w:rFonts w:ascii="Berkeley LT" w:eastAsia="Times New Roman" w:hAnsi="Berkeley LT" w:cs="Berkeley LT"/>
      <w:color w:val="000000"/>
      <w:sz w:val="24"/>
      <w:szCs w:val="24"/>
      <w:lang w:val="tr-TR" w:eastAsia="tr-TR"/>
    </w:rPr>
  </w:style>
  <w:style w:type="paragraph" w:customStyle="1" w:styleId="Pa3">
    <w:name w:val="Pa3"/>
    <w:basedOn w:val="Default"/>
    <w:next w:val="Default"/>
    <w:rsid w:val="00E42017"/>
    <w:pPr>
      <w:spacing w:line="191" w:lineRule="atLeast"/>
    </w:pPr>
    <w:rPr>
      <w:rFonts w:cs="Times New Roman"/>
      <w:color w:val="auto"/>
    </w:rPr>
  </w:style>
  <w:style w:type="paragraph" w:styleId="BalloonText">
    <w:name w:val="Balloon Text"/>
    <w:basedOn w:val="Normal"/>
    <w:link w:val="BalloonTextChar"/>
    <w:uiPriority w:val="99"/>
    <w:semiHidden/>
    <w:unhideWhenUsed/>
    <w:rsid w:val="007D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5th_millennium_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1B64-9E3C-4C9D-A24B-306A86E6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geraf</cp:lastModifiedBy>
  <cp:revision>3</cp:revision>
  <cp:lastPrinted>2013-05-14T16:32:00Z</cp:lastPrinted>
  <dcterms:created xsi:type="dcterms:W3CDTF">2013-05-16T19:31:00Z</dcterms:created>
  <dcterms:modified xsi:type="dcterms:W3CDTF">2013-05-16T19:31:00Z</dcterms:modified>
</cp:coreProperties>
</file>